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BA6B8" w14:textId="77777777" w:rsidR="00300486" w:rsidRDefault="00C71475" w:rsidP="00300486">
      <w:pPr>
        <w:spacing w:after="0" w:line="252" w:lineRule="auto"/>
        <w:contextualSpacing/>
        <w:jc w:val="center"/>
        <w:rPr>
          <w:rFonts w:ascii="Cambria" w:hAnsi="Cambria" w:cs="Arial"/>
          <w:b/>
          <w:bCs/>
        </w:rPr>
      </w:pPr>
      <w:r w:rsidRPr="00300486">
        <w:rPr>
          <w:rFonts w:ascii="Cambria" w:hAnsi="Cambria" w:cs="Arial"/>
          <w:b/>
          <w:bCs/>
        </w:rPr>
        <w:t>WHAT LEGAL ACTION</w:t>
      </w:r>
      <w:r w:rsidR="00C27BEB" w:rsidRPr="00300486">
        <w:rPr>
          <w:rFonts w:ascii="Cambria" w:hAnsi="Cambria" w:cs="Arial"/>
          <w:b/>
          <w:bCs/>
        </w:rPr>
        <w:t>S</w:t>
      </w:r>
      <w:r w:rsidRPr="00300486">
        <w:rPr>
          <w:rFonts w:ascii="Cambria" w:hAnsi="Cambria" w:cs="Arial"/>
          <w:b/>
          <w:bCs/>
        </w:rPr>
        <w:t xml:space="preserve"> SHOULD ENTERPRISES TAKE </w:t>
      </w:r>
      <w:r w:rsidR="00DC1C15" w:rsidRPr="00300486">
        <w:rPr>
          <w:rFonts w:ascii="Cambria" w:hAnsi="Cambria" w:cs="Arial"/>
          <w:b/>
          <w:bCs/>
        </w:rPr>
        <w:t>IF</w:t>
      </w:r>
      <w:r w:rsidRPr="00300486">
        <w:rPr>
          <w:rFonts w:ascii="Cambria" w:hAnsi="Cambria" w:cs="Arial"/>
          <w:b/>
          <w:bCs/>
        </w:rPr>
        <w:t xml:space="preserve"> </w:t>
      </w:r>
      <w:r w:rsidR="00B07284" w:rsidRPr="00300486">
        <w:rPr>
          <w:rFonts w:ascii="Cambria" w:hAnsi="Cambria" w:cs="Arial"/>
          <w:b/>
          <w:bCs/>
        </w:rPr>
        <w:t>MIS</w:t>
      </w:r>
      <w:r w:rsidRPr="00300486">
        <w:rPr>
          <w:rFonts w:ascii="Cambria" w:hAnsi="Cambria" w:cs="Arial"/>
          <w:b/>
          <w:bCs/>
        </w:rPr>
        <w:t xml:space="preserve">INFORMATION IS POSTED </w:t>
      </w:r>
    </w:p>
    <w:p w14:paraId="38177047" w14:textId="6747C180" w:rsidR="00C90001" w:rsidRDefault="00C71475" w:rsidP="00300486">
      <w:pPr>
        <w:spacing w:after="0" w:line="252" w:lineRule="auto"/>
        <w:contextualSpacing/>
        <w:jc w:val="center"/>
        <w:rPr>
          <w:rFonts w:ascii="Cambria" w:hAnsi="Cambria" w:cs="Arial"/>
          <w:b/>
          <w:bCs/>
        </w:rPr>
      </w:pPr>
      <w:r w:rsidRPr="00300486">
        <w:rPr>
          <w:rFonts w:ascii="Cambria" w:hAnsi="Cambria" w:cs="Arial"/>
          <w:b/>
          <w:bCs/>
        </w:rPr>
        <w:t>ON FACEBOOK?</w:t>
      </w:r>
    </w:p>
    <w:p w14:paraId="229CDEFC" w14:textId="77777777" w:rsidR="00300486" w:rsidRPr="00300486" w:rsidRDefault="00300486" w:rsidP="00300486">
      <w:pPr>
        <w:spacing w:after="0" w:line="252" w:lineRule="auto"/>
        <w:contextualSpacing/>
        <w:jc w:val="center"/>
        <w:rPr>
          <w:rFonts w:ascii="Cambria" w:hAnsi="Cambria" w:cs="Arial"/>
          <w:b/>
          <w:bCs/>
        </w:rPr>
      </w:pPr>
    </w:p>
    <w:p w14:paraId="763B24B6" w14:textId="1F69BDA5" w:rsidR="00C90001" w:rsidRDefault="00C27BEB" w:rsidP="00300486">
      <w:pPr>
        <w:spacing w:after="0" w:line="252" w:lineRule="auto"/>
        <w:contextualSpacing/>
        <w:jc w:val="both"/>
        <w:rPr>
          <w:rFonts w:ascii="Cambria" w:hAnsi="Cambria" w:cs="Arial"/>
        </w:rPr>
      </w:pPr>
      <w:r w:rsidRPr="00300486">
        <w:rPr>
          <w:rFonts w:ascii="Cambria" w:hAnsi="Cambria" w:cs="Arial"/>
        </w:rPr>
        <w:t>Nowadays</w:t>
      </w:r>
      <w:r w:rsidR="00321F60" w:rsidRPr="00300486">
        <w:rPr>
          <w:rFonts w:ascii="Cambria" w:hAnsi="Cambria" w:cs="Arial"/>
        </w:rPr>
        <w:t xml:space="preserve">, </w:t>
      </w:r>
      <w:r w:rsidRPr="00300486">
        <w:rPr>
          <w:rFonts w:ascii="Cambria" w:hAnsi="Cambria" w:cs="Arial"/>
        </w:rPr>
        <w:t>i</w:t>
      </w:r>
      <w:r w:rsidR="00C71475" w:rsidRPr="00300486">
        <w:rPr>
          <w:rFonts w:ascii="Cambria" w:hAnsi="Cambria" w:cs="Arial"/>
        </w:rPr>
        <w:t xml:space="preserve">n </w:t>
      </w:r>
      <w:r w:rsidR="00937C62" w:rsidRPr="00300486">
        <w:rPr>
          <w:rFonts w:ascii="Cambria" w:hAnsi="Cambria" w:cs="Arial"/>
        </w:rPr>
        <w:t>V</w:t>
      </w:r>
      <w:r w:rsidR="00C71475" w:rsidRPr="00300486">
        <w:rPr>
          <w:rFonts w:ascii="Cambria" w:hAnsi="Cambria" w:cs="Arial"/>
        </w:rPr>
        <w:t xml:space="preserve">ietnam, social network </w:t>
      </w:r>
      <w:r w:rsidR="00BF146A" w:rsidRPr="00300486">
        <w:rPr>
          <w:rFonts w:ascii="Cambria" w:hAnsi="Cambria" w:cs="Arial"/>
        </w:rPr>
        <w:t xml:space="preserve">gradually becomes </w:t>
      </w:r>
      <w:r w:rsidR="00C71475" w:rsidRPr="00300486">
        <w:rPr>
          <w:rFonts w:ascii="Cambria" w:hAnsi="Cambria" w:cs="Arial"/>
        </w:rPr>
        <w:t>popular</w:t>
      </w:r>
      <w:r w:rsidR="007E6285" w:rsidRPr="00300486">
        <w:rPr>
          <w:rFonts w:ascii="Cambria" w:hAnsi="Cambria" w:cs="Arial"/>
        </w:rPr>
        <w:t>,</w:t>
      </w:r>
      <w:r w:rsidR="00C71475" w:rsidRPr="00300486">
        <w:rPr>
          <w:rFonts w:ascii="Cambria" w:hAnsi="Cambria" w:cs="Arial"/>
        </w:rPr>
        <w:t xml:space="preserve"> especially </w:t>
      </w:r>
      <w:proofErr w:type="spellStart"/>
      <w:r w:rsidR="00C71475" w:rsidRPr="00300486">
        <w:rPr>
          <w:rFonts w:ascii="Cambria" w:hAnsi="Cambria" w:cs="Arial"/>
        </w:rPr>
        <w:t>facebook</w:t>
      </w:r>
      <w:proofErr w:type="spellEnd"/>
      <w:r w:rsidR="00C71475" w:rsidRPr="00300486">
        <w:rPr>
          <w:rFonts w:ascii="Cambria" w:hAnsi="Cambria" w:cs="Arial"/>
        </w:rPr>
        <w:t xml:space="preserve"> with millions of users.</w:t>
      </w:r>
      <w:r w:rsidR="00514670" w:rsidRPr="00300486">
        <w:rPr>
          <w:rFonts w:ascii="Cambria" w:hAnsi="Cambria"/>
        </w:rPr>
        <w:t xml:space="preserve"> </w:t>
      </w:r>
      <w:r w:rsidR="00514670" w:rsidRPr="00300486">
        <w:rPr>
          <w:rFonts w:ascii="Cambria" w:hAnsi="Cambria" w:cs="Arial"/>
        </w:rPr>
        <w:t xml:space="preserve">Facebook is also a media channel </w:t>
      </w:r>
      <w:r w:rsidR="007E6285" w:rsidRPr="00300486">
        <w:rPr>
          <w:rFonts w:ascii="Cambria" w:hAnsi="Cambria" w:cs="Arial"/>
        </w:rPr>
        <w:t xml:space="preserve">often used by </w:t>
      </w:r>
      <w:r w:rsidR="00514670" w:rsidRPr="00300486">
        <w:rPr>
          <w:rFonts w:ascii="Cambria" w:hAnsi="Cambria" w:cs="Arial"/>
        </w:rPr>
        <w:t xml:space="preserve">the enterprises to introduce, advertise </w:t>
      </w:r>
      <w:r w:rsidR="0090195C" w:rsidRPr="00300486">
        <w:rPr>
          <w:rFonts w:ascii="Cambria" w:hAnsi="Cambria" w:cs="Arial"/>
        </w:rPr>
        <w:t xml:space="preserve">their </w:t>
      </w:r>
      <w:r w:rsidR="00514670" w:rsidRPr="00300486">
        <w:rPr>
          <w:rFonts w:ascii="Cambria" w:hAnsi="Cambria" w:cs="Arial"/>
        </w:rPr>
        <w:t xml:space="preserve">products and build </w:t>
      </w:r>
      <w:r w:rsidR="007E6285" w:rsidRPr="00300486">
        <w:rPr>
          <w:rFonts w:ascii="Cambria" w:hAnsi="Cambria" w:cs="Arial"/>
        </w:rPr>
        <w:t xml:space="preserve">up their </w:t>
      </w:r>
      <w:r w:rsidR="00514670" w:rsidRPr="00300486">
        <w:rPr>
          <w:rFonts w:ascii="Cambria" w:hAnsi="Cambria" w:cs="Arial"/>
        </w:rPr>
        <w:t>brand</w:t>
      </w:r>
      <w:r w:rsidR="007E6285" w:rsidRPr="00300486">
        <w:rPr>
          <w:rFonts w:ascii="Cambria" w:hAnsi="Cambria" w:cs="Arial"/>
        </w:rPr>
        <w:t>s</w:t>
      </w:r>
      <w:r w:rsidR="00514670" w:rsidRPr="00300486">
        <w:rPr>
          <w:rFonts w:ascii="Cambria" w:hAnsi="Cambria" w:cs="Arial"/>
        </w:rPr>
        <w:t xml:space="preserve">. </w:t>
      </w:r>
      <w:r w:rsidR="0090195C" w:rsidRPr="00300486">
        <w:rPr>
          <w:rFonts w:ascii="Cambria" w:hAnsi="Cambria" w:cs="Arial"/>
        </w:rPr>
        <w:t>Also, individuals</w:t>
      </w:r>
      <w:r w:rsidR="00514670" w:rsidRPr="00300486">
        <w:rPr>
          <w:rFonts w:ascii="Cambria" w:hAnsi="Cambria" w:cs="Arial"/>
        </w:rPr>
        <w:t xml:space="preserve">, enterprises </w:t>
      </w:r>
      <w:r w:rsidR="0090195C" w:rsidRPr="00300486">
        <w:rPr>
          <w:rFonts w:ascii="Cambria" w:hAnsi="Cambria" w:cs="Arial"/>
        </w:rPr>
        <w:t xml:space="preserve">usually </w:t>
      </w:r>
      <w:r w:rsidR="00514670" w:rsidRPr="00300486">
        <w:rPr>
          <w:rFonts w:ascii="Cambria" w:hAnsi="Cambria" w:cs="Arial"/>
        </w:rPr>
        <w:t>create</w:t>
      </w:r>
      <w:r w:rsidR="002827EB" w:rsidRPr="00300486">
        <w:rPr>
          <w:rFonts w:ascii="Cambria" w:hAnsi="Cambria" w:cs="Arial"/>
        </w:rPr>
        <w:t xml:space="preserve"> </w:t>
      </w:r>
      <w:proofErr w:type="spellStart"/>
      <w:r w:rsidR="00514670" w:rsidRPr="00300486">
        <w:rPr>
          <w:rFonts w:ascii="Cambria" w:hAnsi="Cambria" w:cs="Arial"/>
        </w:rPr>
        <w:t>fanpage</w:t>
      </w:r>
      <w:r w:rsidR="002827EB" w:rsidRPr="00300486">
        <w:rPr>
          <w:rFonts w:ascii="Cambria" w:hAnsi="Cambria" w:cs="Arial"/>
        </w:rPr>
        <w:t>s</w:t>
      </w:r>
      <w:proofErr w:type="spellEnd"/>
      <w:r w:rsidR="00514670" w:rsidRPr="00300486">
        <w:rPr>
          <w:rFonts w:ascii="Cambria" w:hAnsi="Cambria" w:cs="Arial"/>
        </w:rPr>
        <w:t xml:space="preserve"> and participate in associations, groups</w:t>
      </w:r>
      <w:r w:rsidR="0090195C" w:rsidRPr="00300486">
        <w:rPr>
          <w:rFonts w:ascii="Cambria" w:hAnsi="Cambria" w:cs="Arial"/>
        </w:rPr>
        <w:t>,</w:t>
      </w:r>
      <w:r w:rsidR="00514670" w:rsidRPr="00300486">
        <w:rPr>
          <w:rFonts w:ascii="Cambria" w:hAnsi="Cambria" w:cs="Arial"/>
        </w:rPr>
        <w:t xml:space="preserve"> with a number of members reach</w:t>
      </w:r>
      <w:r w:rsidR="0090195C" w:rsidRPr="00300486">
        <w:rPr>
          <w:rFonts w:ascii="Cambria" w:hAnsi="Cambria" w:cs="Arial"/>
        </w:rPr>
        <w:t>ing</w:t>
      </w:r>
      <w:r w:rsidR="00514670" w:rsidRPr="00300486">
        <w:rPr>
          <w:rFonts w:ascii="Cambria" w:hAnsi="Cambria" w:cs="Arial"/>
        </w:rPr>
        <w:t xml:space="preserve"> tens of thousands</w:t>
      </w:r>
      <w:r w:rsidR="0090195C" w:rsidRPr="00300486">
        <w:rPr>
          <w:rFonts w:ascii="Cambria" w:hAnsi="Cambria" w:cs="Arial"/>
        </w:rPr>
        <w:t>,</w:t>
      </w:r>
      <w:r w:rsidR="00514670" w:rsidRPr="00300486">
        <w:rPr>
          <w:rFonts w:ascii="Cambria" w:hAnsi="Cambria" w:cs="Arial"/>
        </w:rPr>
        <w:t xml:space="preserve"> where they </w:t>
      </w:r>
      <w:r w:rsidR="0090195C" w:rsidRPr="00300486">
        <w:rPr>
          <w:rFonts w:ascii="Cambria" w:hAnsi="Cambria" w:cs="Arial"/>
        </w:rPr>
        <w:t xml:space="preserve">have the same </w:t>
      </w:r>
      <w:r w:rsidR="00514670" w:rsidRPr="00300486">
        <w:rPr>
          <w:rFonts w:ascii="Cambria" w:hAnsi="Cambria" w:cs="Arial"/>
        </w:rPr>
        <w:t>interests or buy/exchange goods, information.</w:t>
      </w:r>
      <w:r w:rsidR="00514670" w:rsidRPr="00300486">
        <w:rPr>
          <w:rFonts w:ascii="Cambria" w:hAnsi="Cambria"/>
        </w:rPr>
        <w:t xml:space="preserve"> </w:t>
      </w:r>
      <w:r w:rsidR="0090195C" w:rsidRPr="00300486">
        <w:rPr>
          <w:rFonts w:ascii="Cambria" w:hAnsi="Cambria"/>
        </w:rPr>
        <w:t xml:space="preserve">A </w:t>
      </w:r>
      <w:r w:rsidR="00514670" w:rsidRPr="00300486">
        <w:rPr>
          <w:rFonts w:ascii="Cambria" w:hAnsi="Cambria" w:cs="Arial"/>
        </w:rPr>
        <w:t xml:space="preserve">fact </w:t>
      </w:r>
      <w:r w:rsidR="0090195C" w:rsidRPr="00300486">
        <w:rPr>
          <w:rFonts w:ascii="Cambria" w:hAnsi="Cambria" w:cs="Arial"/>
        </w:rPr>
        <w:t xml:space="preserve">happens </w:t>
      </w:r>
      <w:r w:rsidR="00514670" w:rsidRPr="00300486">
        <w:rPr>
          <w:rFonts w:ascii="Cambria" w:hAnsi="Cambria" w:cs="Arial"/>
        </w:rPr>
        <w:t xml:space="preserve">that an individual </w:t>
      </w:r>
      <w:r w:rsidR="0015130B" w:rsidRPr="00300486">
        <w:rPr>
          <w:rFonts w:ascii="Cambria" w:hAnsi="Cambria" w:cs="Arial"/>
        </w:rPr>
        <w:t xml:space="preserve">posts </w:t>
      </w:r>
      <w:r w:rsidR="00514670" w:rsidRPr="00300486">
        <w:rPr>
          <w:rFonts w:ascii="Cambria" w:hAnsi="Cambria" w:cs="Arial"/>
        </w:rPr>
        <w:t xml:space="preserve">a complaint, </w:t>
      </w:r>
      <w:r w:rsidR="0015130B" w:rsidRPr="00300486">
        <w:rPr>
          <w:rFonts w:ascii="Cambria" w:hAnsi="Cambria" w:cs="Arial"/>
        </w:rPr>
        <w:t>a distortion</w:t>
      </w:r>
      <w:r w:rsidR="00514670" w:rsidRPr="00300486">
        <w:rPr>
          <w:rFonts w:ascii="Cambria" w:hAnsi="Cambria" w:cs="Arial"/>
        </w:rPr>
        <w:t xml:space="preserve">, </w:t>
      </w:r>
      <w:r w:rsidR="0015130B" w:rsidRPr="00300486">
        <w:rPr>
          <w:rFonts w:ascii="Cambria" w:hAnsi="Cambria" w:cs="Arial"/>
        </w:rPr>
        <w:t xml:space="preserve">or badly </w:t>
      </w:r>
      <w:r w:rsidR="00514670" w:rsidRPr="00300486">
        <w:rPr>
          <w:rFonts w:ascii="Cambria" w:hAnsi="Cambria" w:cs="Arial"/>
        </w:rPr>
        <w:t xml:space="preserve">said about the quality of the goods, services of business on </w:t>
      </w:r>
      <w:r w:rsidR="006C135B" w:rsidRPr="00300486">
        <w:rPr>
          <w:rFonts w:ascii="Cambria" w:hAnsi="Cambria" w:cs="Arial"/>
        </w:rPr>
        <w:t>forums</w:t>
      </w:r>
      <w:r w:rsidR="00514670" w:rsidRPr="00300486">
        <w:rPr>
          <w:rFonts w:ascii="Cambria" w:hAnsi="Cambria" w:cs="Arial"/>
        </w:rPr>
        <w:t xml:space="preserve">, </w:t>
      </w:r>
      <w:r w:rsidR="006C135B" w:rsidRPr="00300486">
        <w:rPr>
          <w:rFonts w:ascii="Cambria" w:hAnsi="Cambria" w:cs="Arial"/>
        </w:rPr>
        <w:t xml:space="preserve">or shares </w:t>
      </w:r>
      <w:r w:rsidR="00514670" w:rsidRPr="00300486">
        <w:rPr>
          <w:rFonts w:ascii="Cambria" w:hAnsi="Cambria" w:cs="Arial"/>
        </w:rPr>
        <w:t>information on the member groups.</w:t>
      </w:r>
      <w:r w:rsidR="001D41D7" w:rsidRPr="00300486">
        <w:rPr>
          <w:rFonts w:ascii="Cambria" w:hAnsi="Cambria" w:cs="Arial"/>
        </w:rPr>
        <w:t xml:space="preserve"> With a post</w:t>
      </w:r>
      <w:r w:rsidR="006C135B" w:rsidRPr="00300486">
        <w:rPr>
          <w:rFonts w:ascii="Cambria" w:hAnsi="Cambria" w:cs="Arial"/>
        </w:rPr>
        <w:t>,</w:t>
      </w:r>
      <w:r w:rsidR="001D41D7" w:rsidRPr="00300486">
        <w:rPr>
          <w:rFonts w:ascii="Cambria" w:hAnsi="Cambria" w:cs="Arial"/>
        </w:rPr>
        <w:t xml:space="preserve"> not only </w:t>
      </w:r>
      <w:r w:rsidR="006C135B" w:rsidRPr="00300486">
        <w:rPr>
          <w:rFonts w:ascii="Cambria" w:hAnsi="Cambria" w:cs="Arial"/>
        </w:rPr>
        <w:t xml:space="preserve">a </w:t>
      </w:r>
      <w:r w:rsidR="001D41D7" w:rsidRPr="00300486">
        <w:rPr>
          <w:rFonts w:ascii="Cambria" w:hAnsi="Cambria" w:cs="Arial"/>
        </w:rPr>
        <w:t xml:space="preserve">number of followers </w:t>
      </w:r>
      <w:r w:rsidR="006C135B" w:rsidRPr="00300486">
        <w:rPr>
          <w:rFonts w:ascii="Cambria" w:hAnsi="Cambria" w:cs="Arial"/>
        </w:rPr>
        <w:t xml:space="preserve">corresponds </w:t>
      </w:r>
      <w:r w:rsidR="001D41D7" w:rsidRPr="00300486">
        <w:rPr>
          <w:rFonts w:ascii="Cambria" w:hAnsi="Cambria" w:cs="Arial"/>
        </w:rPr>
        <w:t xml:space="preserve">to the number of members, </w:t>
      </w:r>
      <w:r w:rsidR="006C135B" w:rsidRPr="00300486">
        <w:rPr>
          <w:rFonts w:ascii="Cambria" w:hAnsi="Cambria" w:cs="Arial"/>
        </w:rPr>
        <w:t xml:space="preserve">there are also a </w:t>
      </w:r>
      <w:r w:rsidR="001D41D7" w:rsidRPr="00300486">
        <w:rPr>
          <w:rFonts w:ascii="Cambria" w:hAnsi="Cambria" w:cs="Arial"/>
        </w:rPr>
        <w:t xml:space="preserve">number of "likes", "comments" </w:t>
      </w:r>
      <w:r w:rsidR="006C135B" w:rsidRPr="00300486">
        <w:rPr>
          <w:rFonts w:ascii="Cambria" w:hAnsi="Cambria" w:cs="Arial"/>
        </w:rPr>
        <w:t>sen</w:t>
      </w:r>
      <w:r w:rsidR="0010275B" w:rsidRPr="00300486">
        <w:rPr>
          <w:rFonts w:ascii="Cambria" w:hAnsi="Cambria" w:cs="Arial"/>
        </w:rPr>
        <w:t>t</w:t>
      </w:r>
      <w:r w:rsidR="006C135B" w:rsidRPr="00300486">
        <w:rPr>
          <w:rFonts w:ascii="Cambria" w:hAnsi="Cambria" w:cs="Arial"/>
        </w:rPr>
        <w:t xml:space="preserve"> to this post al</w:t>
      </w:r>
      <w:r w:rsidR="001D41D7" w:rsidRPr="00300486">
        <w:rPr>
          <w:rFonts w:ascii="Cambria" w:hAnsi="Cambria" w:cs="Arial"/>
        </w:rPr>
        <w:t>though the information has not been verified. After that, many enterprise</w:t>
      </w:r>
      <w:r w:rsidR="0010275B" w:rsidRPr="00300486">
        <w:rPr>
          <w:rFonts w:ascii="Cambria" w:hAnsi="Cambria" w:cs="Arial"/>
        </w:rPr>
        <w:t>’s customers</w:t>
      </w:r>
      <w:r w:rsidR="001D41D7" w:rsidRPr="00300486">
        <w:rPr>
          <w:rFonts w:ascii="Cambria" w:hAnsi="Cambria" w:cs="Arial"/>
        </w:rPr>
        <w:t xml:space="preserve"> contact the enterprise </w:t>
      </w:r>
      <w:r w:rsidR="0010275B" w:rsidRPr="00300486">
        <w:rPr>
          <w:rFonts w:ascii="Cambria" w:hAnsi="Cambria" w:cs="Arial"/>
        </w:rPr>
        <w:t xml:space="preserve">to ask </w:t>
      </w:r>
      <w:r w:rsidR="001D41D7" w:rsidRPr="00300486">
        <w:rPr>
          <w:rFonts w:ascii="Cambria" w:hAnsi="Cambria" w:cs="Arial"/>
        </w:rPr>
        <w:t xml:space="preserve">for </w:t>
      </w:r>
      <w:r w:rsidR="0010275B" w:rsidRPr="00300486">
        <w:rPr>
          <w:rFonts w:ascii="Cambria" w:hAnsi="Cambria" w:cs="Arial"/>
        </w:rPr>
        <w:t xml:space="preserve">the </w:t>
      </w:r>
      <w:r w:rsidR="001D41D7" w:rsidRPr="00300486">
        <w:rPr>
          <w:rFonts w:ascii="Cambria" w:hAnsi="Cambria" w:cs="Arial"/>
        </w:rPr>
        <w:t>information, express the</w:t>
      </w:r>
      <w:r w:rsidR="0010275B" w:rsidRPr="00300486">
        <w:rPr>
          <w:rFonts w:ascii="Cambria" w:hAnsi="Cambria" w:cs="Arial"/>
        </w:rPr>
        <w:t>ir</w:t>
      </w:r>
      <w:r w:rsidR="001D41D7" w:rsidRPr="00300486">
        <w:rPr>
          <w:rFonts w:ascii="Cambria" w:hAnsi="Cambria" w:cs="Arial"/>
        </w:rPr>
        <w:t xml:space="preserve"> concern</w:t>
      </w:r>
      <w:r w:rsidR="0010275B" w:rsidRPr="00300486">
        <w:rPr>
          <w:rFonts w:ascii="Cambria" w:hAnsi="Cambria" w:cs="Arial"/>
        </w:rPr>
        <w:t>s</w:t>
      </w:r>
      <w:r w:rsidR="001D41D7" w:rsidRPr="00300486">
        <w:rPr>
          <w:rFonts w:ascii="Cambria" w:hAnsi="Cambria" w:cs="Arial"/>
        </w:rPr>
        <w:t xml:space="preserve"> about the enterprise's product/service</w:t>
      </w:r>
      <w:r w:rsidR="00E72617" w:rsidRPr="00300486">
        <w:rPr>
          <w:rFonts w:ascii="Cambria" w:hAnsi="Cambria" w:cs="Arial"/>
        </w:rPr>
        <w:t>s</w:t>
      </w:r>
      <w:r w:rsidR="001D41D7" w:rsidRPr="00300486">
        <w:rPr>
          <w:rFonts w:ascii="Cambria" w:hAnsi="Cambria" w:cs="Arial"/>
        </w:rPr>
        <w:t xml:space="preserve"> quality, many customers </w:t>
      </w:r>
      <w:r w:rsidR="0010275B" w:rsidRPr="00300486">
        <w:rPr>
          <w:rFonts w:ascii="Cambria" w:hAnsi="Cambria" w:cs="Arial"/>
        </w:rPr>
        <w:t xml:space="preserve">request </w:t>
      </w:r>
      <w:r w:rsidR="00AD0B1A" w:rsidRPr="00300486">
        <w:rPr>
          <w:rFonts w:ascii="Cambria" w:hAnsi="Cambria" w:cs="Arial"/>
        </w:rPr>
        <w:t xml:space="preserve">for </w:t>
      </w:r>
      <w:r w:rsidR="0010275B" w:rsidRPr="00300486">
        <w:rPr>
          <w:rFonts w:ascii="Cambria" w:hAnsi="Cambria" w:cs="Arial"/>
        </w:rPr>
        <w:t xml:space="preserve">a contract cancellation </w:t>
      </w:r>
      <w:r w:rsidR="001D41D7" w:rsidRPr="00300486">
        <w:rPr>
          <w:rFonts w:ascii="Cambria" w:hAnsi="Cambria" w:cs="Arial"/>
        </w:rPr>
        <w:t xml:space="preserve">and </w:t>
      </w:r>
      <w:r w:rsidR="00AD0B1A" w:rsidRPr="00300486">
        <w:rPr>
          <w:rFonts w:ascii="Cambria" w:hAnsi="Cambria" w:cs="Arial"/>
        </w:rPr>
        <w:t>refunding</w:t>
      </w:r>
      <w:r w:rsidR="001D41D7" w:rsidRPr="00300486">
        <w:rPr>
          <w:rFonts w:ascii="Cambria" w:hAnsi="Cambria" w:cs="Arial"/>
        </w:rPr>
        <w:t xml:space="preserve"> the</w:t>
      </w:r>
      <w:r w:rsidR="00E72617" w:rsidRPr="00300486">
        <w:rPr>
          <w:rFonts w:ascii="Cambria" w:hAnsi="Cambria" w:cs="Arial"/>
        </w:rPr>
        <w:t>ir</w:t>
      </w:r>
      <w:r w:rsidR="001D41D7" w:rsidRPr="00300486">
        <w:rPr>
          <w:rFonts w:ascii="Cambria" w:hAnsi="Cambria" w:cs="Arial"/>
        </w:rPr>
        <w:t xml:space="preserve"> deposit. </w:t>
      </w:r>
      <w:r w:rsidR="00AB5F91" w:rsidRPr="00300486">
        <w:rPr>
          <w:rFonts w:ascii="Cambria" w:hAnsi="Cambria" w:cs="Arial"/>
        </w:rPr>
        <w:t xml:space="preserve">Reputation and business opportunity has been enormously affected. </w:t>
      </w:r>
      <w:r w:rsidR="00CB3B06" w:rsidRPr="00300486">
        <w:rPr>
          <w:rFonts w:ascii="Cambria" w:hAnsi="Cambria" w:cs="Arial"/>
        </w:rPr>
        <w:t>With this issue</w:t>
      </w:r>
      <w:r w:rsidR="001D41D7" w:rsidRPr="00300486">
        <w:rPr>
          <w:rFonts w:ascii="Cambria" w:hAnsi="Cambria" w:cs="Arial"/>
        </w:rPr>
        <w:t xml:space="preserve">, what </w:t>
      </w:r>
      <w:r w:rsidR="00CB3B06" w:rsidRPr="00300486">
        <w:rPr>
          <w:rFonts w:ascii="Cambria" w:hAnsi="Cambria" w:cs="Arial"/>
        </w:rPr>
        <w:t xml:space="preserve">can </w:t>
      </w:r>
      <w:r w:rsidR="001D41D7" w:rsidRPr="00300486">
        <w:rPr>
          <w:rFonts w:ascii="Cambria" w:hAnsi="Cambria" w:cs="Arial"/>
        </w:rPr>
        <w:t>enterprise</w:t>
      </w:r>
      <w:r w:rsidR="007E3091" w:rsidRPr="00300486">
        <w:rPr>
          <w:rFonts w:ascii="Cambria" w:hAnsi="Cambria" w:cs="Arial"/>
        </w:rPr>
        <w:t>s</w:t>
      </w:r>
      <w:r w:rsidR="001D41D7" w:rsidRPr="00300486">
        <w:rPr>
          <w:rFonts w:ascii="Cambria" w:hAnsi="Cambria" w:cs="Arial"/>
        </w:rPr>
        <w:t xml:space="preserve"> do to protect </w:t>
      </w:r>
      <w:r w:rsidR="00CB3B06" w:rsidRPr="00300486">
        <w:rPr>
          <w:rFonts w:ascii="Cambria" w:hAnsi="Cambria" w:cs="Arial"/>
        </w:rPr>
        <w:t xml:space="preserve">their </w:t>
      </w:r>
      <w:r w:rsidR="001D41D7" w:rsidRPr="00300486">
        <w:rPr>
          <w:rFonts w:ascii="Cambria" w:hAnsi="Cambria" w:cs="Arial"/>
        </w:rPr>
        <w:t>legitimate rights and interests?</w:t>
      </w:r>
    </w:p>
    <w:p w14:paraId="158C3C26" w14:textId="77777777" w:rsidR="00300486" w:rsidRPr="00300486" w:rsidRDefault="00300486" w:rsidP="00300486">
      <w:pPr>
        <w:spacing w:after="0" w:line="252" w:lineRule="auto"/>
        <w:contextualSpacing/>
        <w:jc w:val="both"/>
        <w:rPr>
          <w:rFonts w:ascii="Cambria" w:hAnsi="Cambria" w:cs="Arial"/>
        </w:rPr>
      </w:pPr>
    </w:p>
    <w:p w14:paraId="0B22CF4B" w14:textId="3CEF5CDF" w:rsidR="001D41D7" w:rsidRDefault="001D41D7" w:rsidP="00300486">
      <w:pPr>
        <w:spacing w:after="0" w:line="252" w:lineRule="auto"/>
        <w:contextualSpacing/>
        <w:jc w:val="both"/>
        <w:rPr>
          <w:rFonts w:ascii="Cambria" w:hAnsi="Cambria" w:cs="Arial"/>
          <w:b/>
          <w:bCs/>
        </w:rPr>
      </w:pPr>
      <w:r w:rsidRPr="00300486">
        <w:rPr>
          <w:rFonts w:ascii="Cambria" w:hAnsi="Cambria" w:cs="Arial"/>
          <w:b/>
          <w:bCs/>
        </w:rPr>
        <w:t>The enterprise</w:t>
      </w:r>
      <w:r w:rsidR="006D02B3" w:rsidRPr="00300486">
        <w:rPr>
          <w:rFonts w:ascii="Cambria" w:hAnsi="Cambria" w:cs="Arial"/>
          <w:b/>
          <w:bCs/>
        </w:rPr>
        <w:t>s</w:t>
      </w:r>
      <w:r w:rsidRPr="00300486">
        <w:rPr>
          <w:rFonts w:ascii="Cambria" w:hAnsi="Cambria" w:cs="Arial"/>
          <w:b/>
          <w:bCs/>
        </w:rPr>
        <w:t xml:space="preserve"> can consider </w:t>
      </w:r>
      <w:r w:rsidR="00711163" w:rsidRPr="00300486">
        <w:rPr>
          <w:rFonts w:ascii="Cambria" w:hAnsi="Cambria" w:cs="Arial"/>
          <w:b/>
          <w:bCs/>
        </w:rPr>
        <w:t xml:space="preserve">to proceed </w:t>
      </w:r>
      <w:r w:rsidR="007E3091" w:rsidRPr="00300486">
        <w:rPr>
          <w:rFonts w:ascii="Cambria" w:hAnsi="Cambria" w:cs="Arial"/>
          <w:b/>
          <w:bCs/>
        </w:rPr>
        <w:t>some following</w:t>
      </w:r>
      <w:r w:rsidRPr="00300486">
        <w:rPr>
          <w:rFonts w:ascii="Cambria" w:hAnsi="Cambria" w:cs="Arial"/>
          <w:b/>
          <w:bCs/>
        </w:rPr>
        <w:t xml:space="preserve"> tasks</w:t>
      </w:r>
      <w:r w:rsidR="007E3091" w:rsidRPr="00300486">
        <w:rPr>
          <w:rFonts w:ascii="Cambria" w:hAnsi="Cambria" w:cs="Arial"/>
          <w:b/>
          <w:bCs/>
        </w:rPr>
        <w:t>:</w:t>
      </w:r>
    </w:p>
    <w:p w14:paraId="3FEC2F7C" w14:textId="77777777" w:rsidR="00300486" w:rsidRPr="00300486" w:rsidRDefault="00300486" w:rsidP="00300486">
      <w:pPr>
        <w:spacing w:after="0" w:line="252" w:lineRule="auto"/>
        <w:contextualSpacing/>
        <w:jc w:val="both"/>
        <w:rPr>
          <w:rFonts w:ascii="Cambria" w:hAnsi="Cambria" w:cs="Arial"/>
          <w:b/>
          <w:bCs/>
        </w:rPr>
      </w:pPr>
    </w:p>
    <w:p w14:paraId="39062324" w14:textId="174B869F" w:rsidR="00A209DD" w:rsidRDefault="001D41D7" w:rsidP="00300486">
      <w:pPr>
        <w:spacing w:after="0" w:line="252" w:lineRule="auto"/>
        <w:contextualSpacing/>
        <w:rPr>
          <w:rFonts w:ascii="Cambria" w:hAnsi="Cambria" w:cs="Arial"/>
          <w:b/>
          <w:bCs/>
          <w:i/>
          <w:iCs/>
        </w:rPr>
      </w:pPr>
      <w:r w:rsidRPr="00300486">
        <w:rPr>
          <w:rFonts w:ascii="Cambria" w:hAnsi="Cambria" w:cs="Arial"/>
          <w:b/>
          <w:bCs/>
          <w:i/>
          <w:iCs/>
        </w:rPr>
        <w:t xml:space="preserve">Step 1: </w:t>
      </w:r>
      <w:r w:rsidR="00120A88" w:rsidRPr="00300486">
        <w:rPr>
          <w:rFonts w:ascii="Cambria" w:hAnsi="Cambria" w:cs="Arial"/>
          <w:b/>
          <w:bCs/>
          <w:i/>
          <w:iCs/>
        </w:rPr>
        <w:t xml:space="preserve"> Evidence gathering</w:t>
      </w:r>
    </w:p>
    <w:p w14:paraId="62E66BEE" w14:textId="77777777" w:rsidR="00300486" w:rsidRPr="00300486" w:rsidRDefault="00300486" w:rsidP="00300486">
      <w:pPr>
        <w:spacing w:after="0" w:line="252" w:lineRule="auto"/>
        <w:contextualSpacing/>
        <w:rPr>
          <w:rFonts w:ascii="Cambria" w:hAnsi="Cambria" w:cs="Arial"/>
          <w:b/>
          <w:bCs/>
          <w:i/>
          <w:iCs/>
        </w:rPr>
      </w:pPr>
    </w:p>
    <w:p w14:paraId="680A8E5C" w14:textId="25C99406" w:rsidR="00506F3D" w:rsidRDefault="00837A78" w:rsidP="00300486">
      <w:pPr>
        <w:spacing w:after="0" w:line="252" w:lineRule="auto"/>
        <w:contextualSpacing/>
        <w:jc w:val="both"/>
        <w:rPr>
          <w:rFonts w:ascii="Cambria" w:hAnsi="Cambria"/>
        </w:rPr>
      </w:pPr>
      <w:r w:rsidRPr="00300486">
        <w:rPr>
          <w:rFonts w:ascii="Cambria" w:hAnsi="Cambria" w:cs="Arial"/>
        </w:rPr>
        <w:t xml:space="preserve">When </w:t>
      </w:r>
      <w:r w:rsidR="00462CA1" w:rsidRPr="00300486">
        <w:rPr>
          <w:rFonts w:ascii="Cambria" w:hAnsi="Cambria" w:cs="Arial"/>
        </w:rPr>
        <w:t xml:space="preserve">an </w:t>
      </w:r>
      <w:r w:rsidRPr="00300486">
        <w:rPr>
          <w:rFonts w:ascii="Cambria" w:hAnsi="Cambria" w:cs="Arial"/>
        </w:rPr>
        <w:t>enterprise discover</w:t>
      </w:r>
      <w:r w:rsidR="008A687B" w:rsidRPr="00300486">
        <w:rPr>
          <w:rFonts w:ascii="Cambria" w:hAnsi="Cambria" w:cs="Arial"/>
        </w:rPr>
        <w:t>s</w:t>
      </w:r>
      <w:r w:rsidRPr="00300486">
        <w:rPr>
          <w:rFonts w:ascii="Cambria" w:hAnsi="Cambria" w:cs="Arial"/>
        </w:rPr>
        <w:t xml:space="preserve"> that </w:t>
      </w:r>
      <w:r w:rsidR="006D02B3" w:rsidRPr="00300486">
        <w:rPr>
          <w:rFonts w:ascii="Cambria" w:hAnsi="Cambria" w:cs="Arial"/>
        </w:rPr>
        <w:t xml:space="preserve">any </w:t>
      </w:r>
      <w:r w:rsidRPr="00300486">
        <w:rPr>
          <w:rFonts w:ascii="Cambria" w:hAnsi="Cambria" w:cs="Arial"/>
        </w:rPr>
        <w:t xml:space="preserve">individual </w:t>
      </w:r>
      <w:r w:rsidR="006D02B3" w:rsidRPr="00300486">
        <w:rPr>
          <w:rFonts w:ascii="Cambria" w:hAnsi="Cambria" w:cs="Arial"/>
        </w:rPr>
        <w:t>or</w:t>
      </w:r>
      <w:r w:rsidRPr="00300486">
        <w:rPr>
          <w:rFonts w:ascii="Cambria" w:hAnsi="Cambria" w:cs="Arial"/>
        </w:rPr>
        <w:t xml:space="preserve"> organization have posted </w:t>
      </w:r>
      <w:r w:rsidR="00120A88" w:rsidRPr="00300486">
        <w:rPr>
          <w:rFonts w:ascii="Cambria" w:hAnsi="Cambria" w:cs="Arial"/>
        </w:rPr>
        <w:t xml:space="preserve">the </w:t>
      </w:r>
      <w:proofErr w:type="spellStart"/>
      <w:r w:rsidR="00120A88" w:rsidRPr="00300486">
        <w:rPr>
          <w:rFonts w:ascii="Cambria" w:hAnsi="Cambria" w:cs="Arial"/>
        </w:rPr>
        <w:t>distored</w:t>
      </w:r>
      <w:proofErr w:type="spellEnd"/>
      <w:r w:rsidR="00120A88" w:rsidRPr="00300486">
        <w:rPr>
          <w:rFonts w:ascii="Cambria" w:hAnsi="Cambria" w:cs="Arial"/>
        </w:rPr>
        <w:t xml:space="preserve"> </w:t>
      </w:r>
      <w:r w:rsidRPr="00300486">
        <w:rPr>
          <w:rFonts w:ascii="Cambria" w:hAnsi="Cambria" w:cs="Arial"/>
        </w:rPr>
        <w:t xml:space="preserve">articles and images </w:t>
      </w:r>
      <w:r w:rsidR="00120A88" w:rsidRPr="00300486">
        <w:rPr>
          <w:rFonts w:ascii="Cambria" w:hAnsi="Cambria" w:cs="Arial"/>
        </w:rPr>
        <w:t xml:space="preserve">smearing </w:t>
      </w:r>
      <w:r w:rsidR="00D32337" w:rsidRPr="00300486">
        <w:rPr>
          <w:rFonts w:ascii="Cambria" w:hAnsi="Cambria" w:cs="Arial"/>
        </w:rPr>
        <w:t xml:space="preserve">its </w:t>
      </w:r>
      <w:r w:rsidR="00120A88" w:rsidRPr="00300486">
        <w:rPr>
          <w:rFonts w:ascii="Cambria" w:hAnsi="Cambria" w:cs="Arial"/>
        </w:rPr>
        <w:t xml:space="preserve">reputation and violating </w:t>
      </w:r>
      <w:r w:rsidR="00D32337" w:rsidRPr="00300486">
        <w:rPr>
          <w:rFonts w:ascii="Cambria" w:hAnsi="Cambria" w:cs="Arial"/>
        </w:rPr>
        <w:t xml:space="preserve">its </w:t>
      </w:r>
      <w:r w:rsidRPr="00300486">
        <w:rPr>
          <w:rFonts w:ascii="Cambria" w:hAnsi="Cambria" w:cs="Arial"/>
        </w:rPr>
        <w:t xml:space="preserve">legitimate business activities, the first </w:t>
      </w:r>
      <w:r w:rsidR="00955AF1" w:rsidRPr="00300486">
        <w:rPr>
          <w:rFonts w:ascii="Cambria" w:hAnsi="Cambria" w:cs="Arial"/>
        </w:rPr>
        <w:t>action</w:t>
      </w:r>
      <w:r w:rsidRPr="00300486">
        <w:rPr>
          <w:rFonts w:ascii="Cambria" w:hAnsi="Cambria" w:cs="Arial"/>
        </w:rPr>
        <w:t xml:space="preserve"> that </w:t>
      </w:r>
      <w:r w:rsidR="00955AF1" w:rsidRPr="00300486">
        <w:rPr>
          <w:rFonts w:ascii="Cambria" w:hAnsi="Cambria" w:cs="Arial"/>
        </w:rPr>
        <w:t xml:space="preserve">the </w:t>
      </w:r>
      <w:r w:rsidRPr="00300486">
        <w:rPr>
          <w:rFonts w:ascii="Cambria" w:hAnsi="Cambria" w:cs="Arial"/>
        </w:rPr>
        <w:t xml:space="preserve">enterprise </w:t>
      </w:r>
      <w:r w:rsidR="00D32337" w:rsidRPr="00300486">
        <w:rPr>
          <w:rFonts w:ascii="Cambria" w:hAnsi="Cambria" w:cs="Arial"/>
        </w:rPr>
        <w:t xml:space="preserve">can </w:t>
      </w:r>
      <w:r w:rsidRPr="00300486">
        <w:rPr>
          <w:rFonts w:ascii="Cambria" w:hAnsi="Cambria" w:cs="Arial"/>
        </w:rPr>
        <w:t>do is</w:t>
      </w:r>
      <w:r w:rsidR="007A04EE" w:rsidRPr="00300486">
        <w:rPr>
          <w:rFonts w:ascii="Cambria" w:hAnsi="Cambria" w:cs="Arial"/>
        </w:rPr>
        <w:t xml:space="preserve"> to</w:t>
      </w:r>
      <w:r w:rsidRPr="00300486">
        <w:rPr>
          <w:rFonts w:ascii="Cambria" w:hAnsi="Cambria" w:cs="Arial"/>
        </w:rPr>
        <w:t xml:space="preserve"> </w:t>
      </w:r>
      <w:r w:rsidR="00D32337" w:rsidRPr="00300486">
        <w:rPr>
          <w:rFonts w:ascii="Cambria" w:hAnsi="Cambria" w:cs="Arial"/>
        </w:rPr>
        <w:t xml:space="preserve">gather </w:t>
      </w:r>
      <w:r w:rsidRPr="00300486">
        <w:rPr>
          <w:rFonts w:ascii="Cambria" w:hAnsi="Cambria" w:cs="Arial"/>
        </w:rPr>
        <w:t>evidence</w:t>
      </w:r>
      <w:r w:rsidR="00B8585B" w:rsidRPr="00300486">
        <w:rPr>
          <w:rFonts w:ascii="Cambria" w:hAnsi="Cambria" w:cs="Arial"/>
        </w:rPr>
        <w:t>s</w:t>
      </w:r>
      <w:r w:rsidRPr="00300486">
        <w:rPr>
          <w:rFonts w:ascii="Cambria" w:hAnsi="Cambria" w:cs="Arial"/>
        </w:rPr>
        <w:t xml:space="preserve"> of the post. This </w:t>
      </w:r>
      <w:r w:rsidR="00D32337" w:rsidRPr="00300486">
        <w:rPr>
          <w:rFonts w:ascii="Cambria" w:hAnsi="Cambria" w:cs="Arial"/>
        </w:rPr>
        <w:t xml:space="preserve">act </w:t>
      </w:r>
      <w:r w:rsidRPr="00300486">
        <w:rPr>
          <w:rFonts w:ascii="Cambria" w:hAnsi="Cambria" w:cs="Arial"/>
        </w:rPr>
        <w:t xml:space="preserve">can help </w:t>
      </w:r>
      <w:r w:rsidR="00D32337" w:rsidRPr="00300486">
        <w:rPr>
          <w:rFonts w:ascii="Cambria" w:hAnsi="Cambria" w:cs="Arial"/>
        </w:rPr>
        <w:t xml:space="preserve">the </w:t>
      </w:r>
      <w:r w:rsidRPr="00300486">
        <w:rPr>
          <w:rFonts w:ascii="Cambria" w:hAnsi="Cambria" w:cs="Arial"/>
        </w:rPr>
        <w:t>enterprise</w:t>
      </w:r>
      <w:r w:rsidR="00D32337" w:rsidRPr="00300486">
        <w:rPr>
          <w:rFonts w:ascii="Cambria" w:hAnsi="Cambria" w:cs="Arial"/>
        </w:rPr>
        <w:t xml:space="preserve"> to hold</w:t>
      </w:r>
      <w:r w:rsidRPr="00300486">
        <w:rPr>
          <w:rFonts w:ascii="Cambria" w:hAnsi="Cambria" w:cs="Arial"/>
        </w:rPr>
        <w:t xml:space="preserve"> </w:t>
      </w:r>
      <w:r w:rsidR="00D32337" w:rsidRPr="00300486">
        <w:rPr>
          <w:rFonts w:ascii="Cambria" w:hAnsi="Cambria" w:cs="Arial"/>
        </w:rPr>
        <w:t xml:space="preserve">the </w:t>
      </w:r>
      <w:r w:rsidRPr="00300486">
        <w:rPr>
          <w:rFonts w:ascii="Cambria" w:hAnsi="Cambria" w:cs="Arial"/>
        </w:rPr>
        <w:t xml:space="preserve">lawful </w:t>
      </w:r>
      <w:r w:rsidR="00D32337" w:rsidRPr="00300486">
        <w:rPr>
          <w:rFonts w:ascii="Cambria" w:hAnsi="Cambria" w:cs="Arial"/>
        </w:rPr>
        <w:t xml:space="preserve">base </w:t>
      </w:r>
      <w:r w:rsidRPr="00300486">
        <w:rPr>
          <w:rFonts w:ascii="Cambria" w:hAnsi="Cambria" w:cs="Arial"/>
        </w:rPr>
        <w:t xml:space="preserve">and evidences </w:t>
      </w:r>
      <w:r w:rsidR="00D32337" w:rsidRPr="00300486">
        <w:rPr>
          <w:rFonts w:ascii="Cambria" w:hAnsi="Cambria" w:cs="Arial"/>
        </w:rPr>
        <w:t xml:space="preserve">adapting </w:t>
      </w:r>
      <w:r w:rsidR="008B6368" w:rsidRPr="00300486">
        <w:rPr>
          <w:rFonts w:ascii="Cambria" w:hAnsi="Cambria" w:cs="Arial"/>
        </w:rPr>
        <w:t xml:space="preserve">the settlement of this case </w:t>
      </w:r>
      <w:r w:rsidRPr="00300486">
        <w:rPr>
          <w:rFonts w:ascii="Cambria" w:hAnsi="Cambria" w:cs="Arial"/>
        </w:rPr>
        <w:t xml:space="preserve">in </w:t>
      </w:r>
      <w:r w:rsidR="008B6368" w:rsidRPr="00300486">
        <w:rPr>
          <w:rFonts w:ascii="Cambria" w:hAnsi="Cambria" w:cs="Arial"/>
        </w:rPr>
        <w:t xml:space="preserve">accordance with </w:t>
      </w:r>
      <w:r w:rsidRPr="00300486">
        <w:rPr>
          <w:rFonts w:ascii="Cambria" w:hAnsi="Cambria" w:cs="Arial"/>
        </w:rPr>
        <w:t xml:space="preserve">the law, even when </w:t>
      </w:r>
      <w:r w:rsidR="008B6368" w:rsidRPr="00300486">
        <w:rPr>
          <w:rFonts w:ascii="Cambria" w:hAnsi="Cambria" w:cs="Arial"/>
        </w:rPr>
        <w:t xml:space="preserve">the </w:t>
      </w:r>
      <w:r w:rsidRPr="00300486">
        <w:rPr>
          <w:rFonts w:ascii="Cambria" w:hAnsi="Cambria" w:cs="Arial"/>
        </w:rPr>
        <w:t xml:space="preserve">articles and images </w:t>
      </w:r>
      <w:r w:rsidR="000C0D68" w:rsidRPr="00300486">
        <w:rPr>
          <w:rFonts w:ascii="Cambria" w:hAnsi="Cambria" w:cs="Arial"/>
        </w:rPr>
        <w:t>were</w:t>
      </w:r>
      <w:r w:rsidR="008B6368" w:rsidRPr="00300486">
        <w:rPr>
          <w:rFonts w:ascii="Cambria" w:hAnsi="Cambria" w:cs="Arial"/>
        </w:rPr>
        <w:t xml:space="preserve"> deleted </w:t>
      </w:r>
      <w:r w:rsidRPr="00300486">
        <w:rPr>
          <w:rFonts w:ascii="Cambria" w:hAnsi="Cambria" w:cs="Arial"/>
        </w:rPr>
        <w:t>by individuals, organizations</w:t>
      </w:r>
      <w:r w:rsidR="00B8585B" w:rsidRPr="00300486">
        <w:rPr>
          <w:rFonts w:ascii="Cambria" w:hAnsi="Cambria" w:cs="Arial"/>
        </w:rPr>
        <w:t xml:space="preserve"> after they </w:t>
      </w:r>
      <w:r w:rsidRPr="00300486">
        <w:rPr>
          <w:rFonts w:ascii="Cambria" w:hAnsi="Cambria" w:cs="Arial"/>
        </w:rPr>
        <w:t>ha</w:t>
      </w:r>
      <w:r w:rsidR="000C0D68" w:rsidRPr="00300486">
        <w:rPr>
          <w:rFonts w:ascii="Cambria" w:hAnsi="Cambria" w:cs="Arial"/>
        </w:rPr>
        <w:t>d</w:t>
      </w:r>
      <w:r w:rsidRPr="00300486">
        <w:rPr>
          <w:rFonts w:ascii="Cambria" w:hAnsi="Cambria" w:cs="Arial"/>
        </w:rPr>
        <w:t xml:space="preserve"> </w:t>
      </w:r>
      <w:r w:rsidR="008B6368" w:rsidRPr="00300486">
        <w:rPr>
          <w:rFonts w:ascii="Cambria" w:hAnsi="Cambria" w:cs="Arial"/>
        </w:rPr>
        <w:t xml:space="preserve">reached </w:t>
      </w:r>
      <w:r w:rsidRPr="00300486">
        <w:rPr>
          <w:rFonts w:ascii="Cambria" w:hAnsi="Cambria" w:cs="Arial"/>
        </w:rPr>
        <w:t>the purpose of "</w:t>
      </w:r>
      <w:r w:rsidR="008B6368" w:rsidRPr="00300486">
        <w:rPr>
          <w:rFonts w:ascii="Cambria" w:hAnsi="Cambria" w:cs="Arial"/>
        </w:rPr>
        <w:t>debasing</w:t>
      </w:r>
      <w:r w:rsidRPr="00300486">
        <w:rPr>
          <w:rFonts w:ascii="Cambria" w:hAnsi="Cambria" w:cs="Arial"/>
        </w:rPr>
        <w:t>” enterprise.</w:t>
      </w:r>
      <w:r w:rsidR="00CA25CC" w:rsidRPr="00300486">
        <w:rPr>
          <w:rFonts w:ascii="Cambria" w:hAnsi="Cambria"/>
        </w:rPr>
        <w:t xml:space="preserve"> </w:t>
      </w:r>
    </w:p>
    <w:p w14:paraId="7C902EE7" w14:textId="77777777" w:rsidR="00300486" w:rsidRPr="00300486" w:rsidRDefault="00300486" w:rsidP="00300486">
      <w:pPr>
        <w:spacing w:after="0" w:line="252" w:lineRule="auto"/>
        <w:contextualSpacing/>
        <w:jc w:val="both"/>
        <w:rPr>
          <w:rFonts w:ascii="Cambria" w:hAnsi="Cambria"/>
        </w:rPr>
      </w:pPr>
    </w:p>
    <w:p w14:paraId="09420F07" w14:textId="45E851A0" w:rsidR="001D41D7" w:rsidRDefault="00CA25CC" w:rsidP="00300486">
      <w:pPr>
        <w:spacing w:after="0" w:line="252" w:lineRule="auto"/>
        <w:contextualSpacing/>
        <w:jc w:val="both"/>
        <w:rPr>
          <w:rFonts w:ascii="Cambria" w:hAnsi="Cambria" w:cs="Arial"/>
        </w:rPr>
      </w:pPr>
      <w:r w:rsidRPr="00300486">
        <w:rPr>
          <w:rFonts w:ascii="Cambria" w:hAnsi="Cambria" w:cs="Arial"/>
        </w:rPr>
        <w:t xml:space="preserve">To ensure that </w:t>
      </w:r>
      <w:r w:rsidR="0076008B" w:rsidRPr="00300486">
        <w:rPr>
          <w:rFonts w:ascii="Cambria" w:hAnsi="Cambria" w:cs="Arial"/>
        </w:rPr>
        <w:t>evidence</w:t>
      </w:r>
      <w:r w:rsidR="00462CA1" w:rsidRPr="00300486">
        <w:rPr>
          <w:rFonts w:ascii="Cambria" w:hAnsi="Cambria" w:cs="Arial"/>
        </w:rPr>
        <w:t>s</w:t>
      </w:r>
      <w:r w:rsidR="0076008B" w:rsidRPr="00300486">
        <w:rPr>
          <w:rFonts w:ascii="Cambria" w:hAnsi="Cambria" w:cs="Arial"/>
        </w:rPr>
        <w:t xml:space="preserve"> still keep </w:t>
      </w:r>
      <w:r w:rsidRPr="00300486">
        <w:rPr>
          <w:rFonts w:ascii="Cambria" w:hAnsi="Cambria" w:cs="Arial"/>
        </w:rPr>
        <w:t xml:space="preserve">legal value, the enterprise should contact and request </w:t>
      </w:r>
      <w:r w:rsidR="003C5F3C" w:rsidRPr="00300486">
        <w:rPr>
          <w:rFonts w:ascii="Cambria" w:hAnsi="Cambria" w:cs="Arial"/>
        </w:rPr>
        <w:t xml:space="preserve">a </w:t>
      </w:r>
      <w:r w:rsidR="0076008B" w:rsidRPr="00300486">
        <w:rPr>
          <w:rFonts w:ascii="Cambria" w:hAnsi="Cambria" w:cs="Arial"/>
        </w:rPr>
        <w:t>Bailiff office</w:t>
      </w:r>
      <w:r w:rsidRPr="00300486">
        <w:rPr>
          <w:rFonts w:ascii="Cambria" w:hAnsi="Cambria" w:cs="Arial"/>
        </w:rPr>
        <w:t xml:space="preserve"> to </w:t>
      </w:r>
      <w:r w:rsidR="0076008B" w:rsidRPr="00300486">
        <w:rPr>
          <w:rFonts w:ascii="Cambria" w:hAnsi="Cambria" w:cs="Arial"/>
        </w:rPr>
        <w:t xml:space="preserve">make </w:t>
      </w:r>
      <w:r w:rsidRPr="00300486">
        <w:rPr>
          <w:rFonts w:ascii="Cambria" w:hAnsi="Cambria" w:cs="Arial"/>
        </w:rPr>
        <w:t xml:space="preserve">a </w:t>
      </w:r>
      <w:r w:rsidR="00300486" w:rsidRPr="00300486">
        <w:rPr>
          <w:rFonts w:ascii="Cambria" w:hAnsi="Cambria" w:cs="Arial"/>
        </w:rPr>
        <w:t>certified</w:t>
      </w:r>
      <w:r w:rsidR="003C5F3C" w:rsidRPr="00300486">
        <w:rPr>
          <w:rFonts w:ascii="Cambria" w:hAnsi="Cambria" w:cs="Arial"/>
        </w:rPr>
        <w:t xml:space="preserve"> written minute of</w:t>
      </w:r>
      <w:r w:rsidR="0076008B" w:rsidRPr="00300486">
        <w:rPr>
          <w:rFonts w:ascii="Cambria" w:hAnsi="Cambria" w:cs="Arial"/>
        </w:rPr>
        <w:t xml:space="preserve"> the posting </w:t>
      </w:r>
      <w:r w:rsidRPr="00300486">
        <w:rPr>
          <w:rFonts w:ascii="Cambria" w:hAnsi="Cambria" w:cs="Arial"/>
        </w:rPr>
        <w:t>article</w:t>
      </w:r>
      <w:r w:rsidR="003C5F3C" w:rsidRPr="00300486">
        <w:rPr>
          <w:rFonts w:ascii="Cambria" w:hAnsi="Cambria" w:cs="Arial"/>
        </w:rPr>
        <w:t xml:space="preserve"> and </w:t>
      </w:r>
      <w:r w:rsidR="0076008B" w:rsidRPr="00300486">
        <w:rPr>
          <w:rFonts w:ascii="Cambria" w:hAnsi="Cambria" w:cs="Arial"/>
        </w:rPr>
        <w:t>image mentioned above</w:t>
      </w:r>
      <w:r w:rsidRPr="00300486">
        <w:rPr>
          <w:rFonts w:ascii="Cambria" w:hAnsi="Cambria" w:cs="Arial"/>
        </w:rPr>
        <w:t>.</w:t>
      </w:r>
      <w:r w:rsidR="00506F3D" w:rsidRPr="00300486">
        <w:rPr>
          <w:rFonts w:ascii="Cambria" w:hAnsi="Cambria"/>
        </w:rPr>
        <w:t xml:space="preserve"> </w:t>
      </w:r>
      <w:r w:rsidR="00506F3D" w:rsidRPr="00300486">
        <w:rPr>
          <w:rFonts w:ascii="Cambria" w:hAnsi="Cambria" w:cs="Arial"/>
        </w:rPr>
        <w:t xml:space="preserve">According to law, </w:t>
      </w:r>
      <w:r w:rsidR="003C5F3C" w:rsidRPr="00300486">
        <w:rPr>
          <w:rFonts w:ascii="Cambria" w:hAnsi="Cambria" w:cs="Arial"/>
        </w:rPr>
        <w:t xml:space="preserve">such written minute certified by </w:t>
      </w:r>
      <w:r w:rsidR="0076008B" w:rsidRPr="00300486">
        <w:rPr>
          <w:rFonts w:ascii="Cambria" w:hAnsi="Cambria" w:cs="Arial"/>
        </w:rPr>
        <w:t xml:space="preserve">the </w:t>
      </w:r>
      <w:r w:rsidR="00506F3D" w:rsidRPr="00300486">
        <w:rPr>
          <w:rFonts w:ascii="Cambria" w:hAnsi="Cambria" w:cs="Arial"/>
        </w:rPr>
        <w:t>ba</w:t>
      </w:r>
      <w:r w:rsidR="00D50C64" w:rsidRPr="00300486">
        <w:rPr>
          <w:rFonts w:ascii="Cambria" w:hAnsi="Cambria" w:cs="Arial"/>
        </w:rPr>
        <w:t>iliff</w:t>
      </w:r>
      <w:r w:rsidR="00506F3D" w:rsidRPr="00300486">
        <w:rPr>
          <w:rFonts w:ascii="Cambria" w:hAnsi="Cambria" w:cs="Arial"/>
        </w:rPr>
        <w:t xml:space="preserve"> is</w:t>
      </w:r>
      <w:r w:rsidR="003C5F3C" w:rsidRPr="00300486">
        <w:rPr>
          <w:rFonts w:ascii="Cambria" w:hAnsi="Cambria" w:cs="Arial"/>
        </w:rPr>
        <w:t xml:space="preserve"> considered as an</w:t>
      </w:r>
      <w:r w:rsidR="00506F3D" w:rsidRPr="00300486">
        <w:rPr>
          <w:rFonts w:ascii="Cambria" w:hAnsi="Cambria" w:cs="Arial"/>
        </w:rPr>
        <w:t xml:space="preserve"> </w:t>
      </w:r>
      <w:r w:rsidR="0076008B" w:rsidRPr="00300486">
        <w:rPr>
          <w:rFonts w:ascii="Cambria" w:hAnsi="Cambria" w:cs="Arial"/>
        </w:rPr>
        <w:t xml:space="preserve">evidence </w:t>
      </w:r>
      <w:r w:rsidR="00506F3D" w:rsidRPr="00300486">
        <w:rPr>
          <w:rFonts w:ascii="Cambria" w:hAnsi="Cambria" w:cs="Arial"/>
        </w:rPr>
        <w:t xml:space="preserve">source </w:t>
      </w:r>
      <w:r w:rsidR="0076008B" w:rsidRPr="00300486">
        <w:rPr>
          <w:rFonts w:ascii="Cambria" w:hAnsi="Cambria" w:cs="Arial"/>
        </w:rPr>
        <w:t xml:space="preserve">that </w:t>
      </w:r>
      <w:r w:rsidR="009916F1" w:rsidRPr="00300486">
        <w:rPr>
          <w:rFonts w:ascii="Cambria" w:hAnsi="Cambria" w:cs="Arial"/>
        </w:rPr>
        <w:t>the c</w:t>
      </w:r>
      <w:r w:rsidR="0076008B" w:rsidRPr="00300486">
        <w:rPr>
          <w:rFonts w:ascii="Cambria" w:hAnsi="Cambria" w:cs="Arial"/>
        </w:rPr>
        <w:t xml:space="preserve">ourt can base on it to </w:t>
      </w:r>
      <w:r w:rsidR="003C5F3C" w:rsidRPr="00300486">
        <w:rPr>
          <w:rFonts w:ascii="Cambria" w:hAnsi="Cambria" w:cs="Arial"/>
        </w:rPr>
        <w:t xml:space="preserve">handle </w:t>
      </w:r>
      <w:r w:rsidR="00506F3D" w:rsidRPr="00300486">
        <w:rPr>
          <w:rFonts w:ascii="Cambria" w:hAnsi="Cambria" w:cs="Arial"/>
        </w:rPr>
        <w:t>the case.</w:t>
      </w:r>
    </w:p>
    <w:p w14:paraId="42645492" w14:textId="77777777" w:rsidR="00300486" w:rsidRPr="00300486" w:rsidRDefault="00300486" w:rsidP="00300486">
      <w:pPr>
        <w:spacing w:after="0" w:line="252" w:lineRule="auto"/>
        <w:contextualSpacing/>
        <w:jc w:val="both"/>
        <w:rPr>
          <w:rFonts w:ascii="Cambria" w:hAnsi="Cambria" w:cs="Arial"/>
        </w:rPr>
      </w:pPr>
    </w:p>
    <w:p w14:paraId="18598B17" w14:textId="03F4FA28" w:rsidR="00D50C64" w:rsidRDefault="005A2F6A" w:rsidP="00300486">
      <w:pPr>
        <w:spacing w:after="0" w:line="252" w:lineRule="auto"/>
        <w:contextualSpacing/>
        <w:jc w:val="both"/>
        <w:rPr>
          <w:rFonts w:ascii="Cambria" w:hAnsi="Cambria" w:cs="Arial"/>
          <w:b/>
          <w:bCs/>
          <w:i/>
          <w:iCs/>
        </w:rPr>
      </w:pPr>
      <w:r w:rsidRPr="00300486">
        <w:rPr>
          <w:rFonts w:ascii="Cambria" w:hAnsi="Cambria" w:cs="Arial"/>
          <w:b/>
          <w:bCs/>
          <w:i/>
          <w:iCs/>
        </w:rPr>
        <w:t>Step 2: Legal action</w:t>
      </w:r>
    </w:p>
    <w:p w14:paraId="1E0D3A3C" w14:textId="77777777" w:rsidR="00300486" w:rsidRPr="00300486" w:rsidRDefault="00300486" w:rsidP="00300486">
      <w:pPr>
        <w:spacing w:after="0" w:line="252" w:lineRule="auto"/>
        <w:contextualSpacing/>
        <w:jc w:val="both"/>
        <w:rPr>
          <w:rFonts w:ascii="Cambria" w:hAnsi="Cambria" w:cs="Arial"/>
          <w:b/>
          <w:bCs/>
          <w:i/>
          <w:iCs/>
        </w:rPr>
      </w:pPr>
    </w:p>
    <w:p w14:paraId="682D7E29" w14:textId="39549194" w:rsidR="005A2F6A" w:rsidRDefault="00D768A3" w:rsidP="00300486">
      <w:pPr>
        <w:spacing w:after="0" w:line="252" w:lineRule="auto"/>
        <w:contextualSpacing/>
        <w:jc w:val="both"/>
        <w:rPr>
          <w:rFonts w:ascii="Cambria" w:hAnsi="Cambria" w:cs="Arial"/>
        </w:rPr>
      </w:pPr>
      <w:r w:rsidRPr="00300486">
        <w:rPr>
          <w:rFonts w:ascii="Cambria" w:hAnsi="Cambria" w:cs="Arial"/>
        </w:rPr>
        <w:t xml:space="preserve">Depending on the </w:t>
      </w:r>
      <w:r w:rsidR="00EB7D7F" w:rsidRPr="00300486">
        <w:rPr>
          <w:rFonts w:ascii="Cambria" w:hAnsi="Cambria" w:cs="Arial"/>
        </w:rPr>
        <w:t xml:space="preserve">extent </w:t>
      </w:r>
      <w:r w:rsidRPr="00300486">
        <w:rPr>
          <w:rFonts w:ascii="Cambria" w:hAnsi="Cambria" w:cs="Arial"/>
        </w:rPr>
        <w:t>of the violations, motiv</w:t>
      </w:r>
      <w:r w:rsidR="00F941ED" w:rsidRPr="00300486">
        <w:rPr>
          <w:rFonts w:ascii="Cambria" w:hAnsi="Cambria" w:cs="Arial"/>
        </w:rPr>
        <w:t>ation</w:t>
      </w:r>
      <w:r w:rsidRPr="00300486">
        <w:rPr>
          <w:rFonts w:ascii="Cambria" w:hAnsi="Cambria" w:cs="Arial"/>
        </w:rPr>
        <w:t xml:space="preserve"> and damage, the enterprise </w:t>
      </w:r>
      <w:r w:rsidR="00F941ED" w:rsidRPr="00300486">
        <w:rPr>
          <w:rFonts w:ascii="Cambria" w:hAnsi="Cambria" w:cs="Arial"/>
        </w:rPr>
        <w:t>may</w:t>
      </w:r>
      <w:r w:rsidR="00EB7D7F" w:rsidRPr="00300486">
        <w:rPr>
          <w:rFonts w:ascii="Cambria" w:hAnsi="Cambria" w:cs="Arial"/>
        </w:rPr>
        <w:t xml:space="preserve"> </w:t>
      </w:r>
      <w:r w:rsidRPr="00300486">
        <w:rPr>
          <w:rFonts w:ascii="Cambria" w:hAnsi="Cambria" w:cs="Arial"/>
        </w:rPr>
        <w:t xml:space="preserve">decide legal solutions </w:t>
      </w:r>
      <w:r w:rsidR="00EB7D7F" w:rsidRPr="00300486">
        <w:rPr>
          <w:rFonts w:ascii="Cambria" w:hAnsi="Cambria" w:cs="Arial"/>
        </w:rPr>
        <w:t xml:space="preserve">for the </w:t>
      </w:r>
      <w:r w:rsidRPr="00300486">
        <w:rPr>
          <w:rFonts w:ascii="Cambria" w:hAnsi="Cambria" w:cs="Arial"/>
        </w:rPr>
        <w:t>settle</w:t>
      </w:r>
      <w:r w:rsidR="00EB7D7F" w:rsidRPr="00300486">
        <w:rPr>
          <w:rFonts w:ascii="Cambria" w:hAnsi="Cambria" w:cs="Arial"/>
        </w:rPr>
        <w:t>ment of</w:t>
      </w:r>
      <w:r w:rsidRPr="00300486">
        <w:rPr>
          <w:rFonts w:ascii="Cambria" w:hAnsi="Cambria" w:cs="Arial"/>
        </w:rPr>
        <w:t xml:space="preserve"> the case.</w:t>
      </w:r>
    </w:p>
    <w:p w14:paraId="7C7FD76D" w14:textId="77777777" w:rsidR="00300486" w:rsidRPr="00300486" w:rsidRDefault="00300486" w:rsidP="00300486">
      <w:pPr>
        <w:spacing w:after="0" w:line="252" w:lineRule="auto"/>
        <w:contextualSpacing/>
        <w:jc w:val="both"/>
        <w:rPr>
          <w:rFonts w:ascii="Cambria" w:hAnsi="Cambria" w:cs="Arial"/>
        </w:rPr>
      </w:pPr>
    </w:p>
    <w:p w14:paraId="62DFCFBA" w14:textId="193FD5CE" w:rsidR="00D768A3" w:rsidRDefault="00AD3E2B" w:rsidP="00300486">
      <w:pPr>
        <w:pStyle w:val="ListParagraph"/>
        <w:numPr>
          <w:ilvl w:val="0"/>
          <w:numId w:val="3"/>
        </w:numPr>
        <w:spacing w:after="0" w:line="252" w:lineRule="auto"/>
        <w:ind w:hanging="720"/>
        <w:jc w:val="both"/>
        <w:rPr>
          <w:rFonts w:ascii="Cambria" w:hAnsi="Cambria" w:cs="Arial"/>
          <w:b/>
          <w:bCs/>
          <w:i/>
          <w:iCs/>
        </w:rPr>
      </w:pPr>
      <w:r w:rsidRPr="00300486">
        <w:rPr>
          <w:rFonts w:ascii="Cambria" w:hAnsi="Cambria" w:cs="Arial"/>
          <w:b/>
          <w:bCs/>
          <w:i/>
          <w:iCs/>
        </w:rPr>
        <w:t>Request</w:t>
      </w:r>
      <w:r w:rsidR="00D97090" w:rsidRPr="00300486">
        <w:rPr>
          <w:rFonts w:ascii="Cambria" w:hAnsi="Cambria" w:cs="Arial"/>
          <w:b/>
          <w:bCs/>
          <w:i/>
          <w:iCs/>
        </w:rPr>
        <w:t>ing</w:t>
      </w:r>
      <w:r w:rsidRPr="00300486">
        <w:rPr>
          <w:rFonts w:ascii="Cambria" w:hAnsi="Cambria" w:cs="Arial"/>
          <w:b/>
          <w:bCs/>
          <w:i/>
          <w:iCs/>
        </w:rPr>
        <w:t xml:space="preserve"> to remove the post</w:t>
      </w:r>
    </w:p>
    <w:p w14:paraId="4F786350" w14:textId="77777777" w:rsidR="00300486" w:rsidRPr="00300486" w:rsidRDefault="00300486" w:rsidP="00300486">
      <w:pPr>
        <w:pStyle w:val="ListParagraph"/>
        <w:spacing w:after="0" w:line="252" w:lineRule="auto"/>
        <w:jc w:val="both"/>
        <w:rPr>
          <w:rFonts w:ascii="Cambria" w:hAnsi="Cambria" w:cs="Arial"/>
          <w:b/>
          <w:bCs/>
          <w:i/>
          <w:iCs/>
        </w:rPr>
      </w:pPr>
    </w:p>
    <w:p w14:paraId="14770336" w14:textId="4CD88C16" w:rsidR="008B7D00" w:rsidRPr="00300486" w:rsidRDefault="005D1176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</w:rPr>
      </w:pPr>
      <w:r w:rsidRPr="00300486">
        <w:rPr>
          <w:rFonts w:ascii="Cambria" w:hAnsi="Cambria" w:cs="Arial"/>
        </w:rPr>
        <w:t xml:space="preserve">For </w:t>
      </w:r>
      <w:r w:rsidR="009E4307" w:rsidRPr="00300486">
        <w:rPr>
          <w:rFonts w:ascii="Cambria" w:hAnsi="Cambria" w:cs="Arial"/>
        </w:rPr>
        <w:t>the enterprise</w:t>
      </w:r>
      <w:r w:rsidRPr="00300486">
        <w:rPr>
          <w:rFonts w:ascii="Cambria" w:hAnsi="Cambria" w:cs="Arial"/>
        </w:rPr>
        <w:t xml:space="preserve">, it is important to remove </w:t>
      </w:r>
      <w:r w:rsidR="00067B11" w:rsidRPr="00300486">
        <w:rPr>
          <w:rFonts w:ascii="Cambria" w:hAnsi="Cambria" w:cs="Arial"/>
        </w:rPr>
        <w:t xml:space="preserve">the </w:t>
      </w:r>
      <w:r w:rsidRPr="00300486">
        <w:rPr>
          <w:rFonts w:ascii="Cambria" w:hAnsi="Cambria" w:cs="Arial"/>
        </w:rPr>
        <w:t xml:space="preserve">slandered articles and images as soon as possible to minimize damage and loss, so </w:t>
      </w:r>
      <w:r w:rsidR="009E4307" w:rsidRPr="00300486">
        <w:rPr>
          <w:rFonts w:ascii="Cambria" w:hAnsi="Cambria" w:cs="Arial"/>
        </w:rPr>
        <w:t>the enterprise</w:t>
      </w:r>
      <w:r w:rsidRPr="00300486">
        <w:rPr>
          <w:rFonts w:ascii="Cambria" w:hAnsi="Cambria" w:cs="Arial"/>
        </w:rPr>
        <w:t xml:space="preserve"> should contact </w:t>
      </w:r>
      <w:r w:rsidR="002331F4" w:rsidRPr="00300486">
        <w:rPr>
          <w:rFonts w:ascii="Cambria" w:hAnsi="Cambria" w:cs="Arial"/>
        </w:rPr>
        <w:t xml:space="preserve">soon </w:t>
      </w:r>
      <w:r w:rsidRPr="00300486">
        <w:rPr>
          <w:rFonts w:ascii="Cambria" w:hAnsi="Cambria" w:cs="Arial"/>
        </w:rPr>
        <w:t xml:space="preserve">and ask </w:t>
      </w:r>
      <w:r w:rsidR="00067B11" w:rsidRPr="00300486">
        <w:rPr>
          <w:rFonts w:ascii="Cambria" w:hAnsi="Cambria" w:cs="Arial"/>
        </w:rPr>
        <w:t xml:space="preserve">those </w:t>
      </w:r>
      <w:r w:rsidRPr="00300486">
        <w:rPr>
          <w:rFonts w:ascii="Cambria" w:hAnsi="Cambria" w:cs="Arial"/>
        </w:rPr>
        <w:t>individual</w:t>
      </w:r>
      <w:r w:rsidR="00067B11" w:rsidRPr="00300486">
        <w:rPr>
          <w:rFonts w:ascii="Cambria" w:hAnsi="Cambria" w:cs="Arial"/>
        </w:rPr>
        <w:t>s</w:t>
      </w:r>
      <w:r w:rsidRPr="00300486">
        <w:rPr>
          <w:rFonts w:ascii="Cambria" w:hAnsi="Cambria" w:cs="Arial"/>
        </w:rPr>
        <w:t xml:space="preserve"> or organization</w:t>
      </w:r>
      <w:r w:rsidR="00067B11" w:rsidRPr="00300486">
        <w:rPr>
          <w:rFonts w:ascii="Cambria" w:hAnsi="Cambria" w:cs="Arial"/>
        </w:rPr>
        <w:t>s</w:t>
      </w:r>
      <w:r w:rsidRPr="00300486">
        <w:rPr>
          <w:rFonts w:ascii="Cambria" w:hAnsi="Cambria" w:cs="Arial"/>
        </w:rPr>
        <w:t xml:space="preserve"> to remove and </w:t>
      </w:r>
      <w:r w:rsidR="00067B11" w:rsidRPr="00300486">
        <w:rPr>
          <w:rFonts w:ascii="Cambria" w:hAnsi="Cambria" w:cs="Arial"/>
        </w:rPr>
        <w:t xml:space="preserve">correct the </w:t>
      </w:r>
      <w:r w:rsidR="009E4307" w:rsidRPr="00300486">
        <w:rPr>
          <w:rFonts w:ascii="Cambria" w:hAnsi="Cambria" w:cs="Arial"/>
        </w:rPr>
        <w:t>information.</w:t>
      </w:r>
    </w:p>
    <w:p w14:paraId="2F9B1FEA" w14:textId="1F061E02" w:rsidR="009E4307" w:rsidRDefault="006A486D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</w:rPr>
      </w:pPr>
      <w:r w:rsidRPr="00300486">
        <w:rPr>
          <w:rFonts w:ascii="Cambria" w:hAnsi="Cambria" w:cs="Arial"/>
        </w:rPr>
        <w:lastRenderedPageBreak/>
        <w:t xml:space="preserve">In addition, the enterprise </w:t>
      </w:r>
      <w:r w:rsidR="00067B11" w:rsidRPr="00300486">
        <w:rPr>
          <w:rFonts w:ascii="Cambria" w:hAnsi="Cambria" w:cs="Arial"/>
        </w:rPr>
        <w:t>can</w:t>
      </w:r>
      <w:r w:rsidRPr="00300486">
        <w:rPr>
          <w:rFonts w:ascii="Cambria" w:hAnsi="Cambria" w:cs="Arial"/>
        </w:rPr>
        <w:t xml:space="preserve"> invite </w:t>
      </w:r>
      <w:r w:rsidR="00067B11" w:rsidRPr="00300486">
        <w:rPr>
          <w:rFonts w:ascii="Cambria" w:hAnsi="Cambria" w:cs="Arial"/>
        </w:rPr>
        <w:t xml:space="preserve">the </w:t>
      </w:r>
      <w:r w:rsidRPr="00300486">
        <w:rPr>
          <w:rFonts w:ascii="Cambria" w:hAnsi="Cambria" w:cs="Arial"/>
        </w:rPr>
        <w:t xml:space="preserve">individuals, organizations </w:t>
      </w:r>
      <w:r w:rsidR="00067B11" w:rsidRPr="00300486">
        <w:rPr>
          <w:rFonts w:ascii="Cambria" w:hAnsi="Cambria" w:cs="Arial"/>
        </w:rPr>
        <w:t xml:space="preserve">acting as mentioned above to participate </w:t>
      </w:r>
      <w:r w:rsidRPr="00300486">
        <w:rPr>
          <w:rFonts w:ascii="Cambria" w:hAnsi="Cambria" w:cs="Arial"/>
        </w:rPr>
        <w:t xml:space="preserve">in </w:t>
      </w:r>
      <w:r w:rsidR="00067B11" w:rsidRPr="00300486">
        <w:rPr>
          <w:rFonts w:ascii="Cambria" w:hAnsi="Cambria" w:cs="Arial"/>
        </w:rPr>
        <w:t xml:space="preserve">a </w:t>
      </w:r>
      <w:r w:rsidRPr="00300486">
        <w:rPr>
          <w:rFonts w:ascii="Cambria" w:hAnsi="Cambria" w:cs="Arial"/>
        </w:rPr>
        <w:t xml:space="preserve">meeting </w:t>
      </w:r>
      <w:r w:rsidR="00067B11" w:rsidRPr="00300486">
        <w:rPr>
          <w:rFonts w:ascii="Cambria" w:hAnsi="Cambria" w:cs="Arial"/>
        </w:rPr>
        <w:t>for issue clarification</w:t>
      </w:r>
      <w:r w:rsidRPr="00300486">
        <w:rPr>
          <w:rFonts w:ascii="Cambria" w:hAnsi="Cambria" w:cs="Arial"/>
        </w:rPr>
        <w:t xml:space="preserve">, </w:t>
      </w:r>
      <w:r w:rsidR="00067B11" w:rsidRPr="00300486">
        <w:rPr>
          <w:rFonts w:ascii="Cambria" w:hAnsi="Cambria" w:cs="Arial"/>
        </w:rPr>
        <w:t>reason</w:t>
      </w:r>
      <w:r w:rsidR="00B52FA1" w:rsidRPr="00300486">
        <w:rPr>
          <w:rFonts w:ascii="Cambria" w:hAnsi="Cambria" w:cs="Arial"/>
        </w:rPr>
        <w:t>s</w:t>
      </w:r>
      <w:r w:rsidR="00067B11" w:rsidRPr="00300486">
        <w:rPr>
          <w:rFonts w:ascii="Cambria" w:hAnsi="Cambria" w:cs="Arial"/>
        </w:rPr>
        <w:t xml:space="preserve"> </w:t>
      </w:r>
      <w:r w:rsidRPr="00300486">
        <w:rPr>
          <w:rFonts w:ascii="Cambria" w:hAnsi="Cambria" w:cs="Arial"/>
        </w:rPr>
        <w:t xml:space="preserve">of posting </w:t>
      </w:r>
      <w:r w:rsidR="00B52FA1" w:rsidRPr="00300486">
        <w:rPr>
          <w:rFonts w:ascii="Cambria" w:hAnsi="Cambria" w:cs="Arial"/>
        </w:rPr>
        <w:t>mis</w:t>
      </w:r>
      <w:r w:rsidRPr="00300486">
        <w:rPr>
          <w:rFonts w:ascii="Cambria" w:hAnsi="Cambria" w:cs="Arial"/>
        </w:rPr>
        <w:t xml:space="preserve">information </w:t>
      </w:r>
      <w:r w:rsidR="00067B11" w:rsidRPr="00300486">
        <w:rPr>
          <w:rFonts w:ascii="Cambria" w:hAnsi="Cambria" w:cs="Arial"/>
        </w:rPr>
        <w:t xml:space="preserve">and </w:t>
      </w:r>
      <w:r w:rsidR="003D4D29" w:rsidRPr="00300486">
        <w:rPr>
          <w:rFonts w:ascii="Cambria" w:hAnsi="Cambria" w:cs="Arial"/>
        </w:rPr>
        <w:t xml:space="preserve">then find out </w:t>
      </w:r>
      <w:r w:rsidRPr="00300486">
        <w:rPr>
          <w:rFonts w:ascii="Cambria" w:hAnsi="Cambria" w:cs="Arial"/>
        </w:rPr>
        <w:t xml:space="preserve">solutions </w:t>
      </w:r>
      <w:r w:rsidR="003D4D29" w:rsidRPr="00300486">
        <w:rPr>
          <w:rFonts w:ascii="Cambria" w:hAnsi="Cambria" w:cs="Arial"/>
        </w:rPr>
        <w:t xml:space="preserve">based on the spirit of </w:t>
      </w:r>
      <w:r w:rsidRPr="00300486">
        <w:rPr>
          <w:rFonts w:ascii="Cambria" w:hAnsi="Cambria" w:cs="Arial"/>
        </w:rPr>
        <w:t>goodwill</w:t>
      </w:r>
      <w:r w:rsidR="00B52FA1" w:rsidRPr="00300486">
        <w:rPr>
          <w:rFonts w:ascii="Cambria" w:hAnsi="Cambria" w:cs="Arial"/>
        </w:rPr>
        <w:t xml:space="preserve"> and peace.</w:t>
      </w:r>
    </w:p>
    <w:p w14:paraId="0D75F15F" w14:textId="77777777" w:rsidR="00300486" w:rsidRPr="00300486" w:rsidRDefault="00300486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</w:rPr>
      </w:pPr>
    </w:p>
    <w:p w14:paraId="7F149D58" w14:textId="4EFE00FC" w:rsidR="00AD3E2B" w:rsidRDefault="007B7D18" w:rsidP="00300486">
      <w:pPr>
        <w:pStyle w:val="ListParagraph"/>
        <w:numPr>
          <w:ilvl w:val="0"/>
          <w:numId w:val="3"/>
        </w:numPr>
        <w:spacing w:after="0" w:line="252" w:lineRule="auto"/>
        <w:ind w:hanging="720"/>
        <w:jc w:val="both"/>
        <w:rPr>
          <w:rFonts w:ascii="Cambria" w:hAnsi="Cambria" w:cs="Arial"/>
          <w:b/>
          <w:bCs/>
          <w:i/>
          <w:iCs/>
        </w:rPr>
      </w:pPr>
      <w:r w:rsidRPr="00300486">
        <w:rPr>
          <w:rFonts w:ascii="Cambria" w:hAnsi="Cambria" w:cs="Arial"/>
          <w:b/>
          <w:bCs/>
          <w:i/>
          <w:iCs/>
        </w:rPr>
        <w:t>Initiating civil lawsuits</w:t>
      </w:r>
      <w:r w:rsidR="00D97090" w:rsidRPr="00300486">
        <w:rPr>
          <w:rFonts w:ascii="Cambria" w:hAnsi="Cambria" w:cs="Arial"/>
          <w:b/>
          <w:bCs/>
          <w:i/>
          <w:iCs/>
        </w:rPr>
        <w:t xml:space="preserve"> </w:t>
      </w:r>
    </w:p>
    <w:p w14:paraId="00B9816A" w14:textId="77777777" w:rsidR="00300486" w:rsidRPr="00300486" w:rsidRDefault="00300486" w:rsidP="00300486">
      <w:pPr>
        <w:pStyle w:val="ListParagraph"/>
        <w:spacing w:after="0" w:line="252" w:lineRule="auto"/>
        <w:jc w:val="both"/>
        <w:rPr>
          <w:rFonts w:ascii="Cambria" w:hAnsi="Cambria" w:cs="Arial"/>
          <w:b/>
          <w:bCs/>
          <w:i/>
          <w:iCs/>
        </w:rPr>
      </w:pPr>
    </w:p>
    <w:p w14:paraId="7CFC9AB7" w14:textId="4AC34E42" w:rsidR="00741CE6" w:rsidRDefault="0098395B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</w:rPr>
      </w:pPr>
      <w:r w:rsidRPr="00300486">
        <w:rPr>
          <w:rFonts w:ascii="Cambria" w:hAnsi="Cambria" w:cs="Arial"/>
        </w:rPr>
        <w:t>According</w:t>
      </w:r>
      <w:r w:rsidR="00741CE6" w:rsidRPr="00300486">
        <w:rPr>
          <w:rFonts w:ascii="Cambria" w:hAnsi="Cambria" w:cs="Arial"/>
        </w:rPr>
        <w:t xml:space="preserve"> to Clause 3 and Clause 5</w:t>
      </w:r>
      <w:r w:rsidR="0018574A" w:rsidRPr="00300486">
        <w:rPr>
          <w:rFonts w:ascii="Cambria" w:hAnsi="Cambria" w:cs="Arial"/>
        </w:rPr>
        <w:t xml:space="preserve">, </w:t>
      </w:r>
      <w:r w:rsidR="00741CE6" w:rsidRPr="00300486">
        <w:rPr>
          <w:rFonts w:ascii="Cambria" w:hAnsi="Cambria" w:cs="Arial"/>
        </w:rPr>
        <w:t xml:space="preserve">Article 34 </w:t>
      </w:r>
      <w:r w:rsidR="0018574A" w:rsidRPr="00300486">
        <w:rPr>
          <w:rFonts w:ascii="Cambria" w:hAnsi="Cambria" w:cs="Arial"/>
        </w:rPr>
        <w:t xml:space="preserve">of </w:t>
      </w:r>
      <w:r w:rsidR="00741CE6" w:rsidRPr="00300486">
        <w:rPr>
          <w:rFonts w:ascii="Cambria" w:hAnsi="Cambria" w:cs="Arial"/>
        </w:rPr>
        <w:t>Civil Code</w:t>
      </w:r>
      <w:r w:rsidR="009916F1" w:rsidRPr="00300486">
        <w:rPr>
          <w:rFonts w:ascii="Cambria" w:hAnsi="Cambria" w:cs="Arial"/>
        </w:rPr>
        <w:t xml:space="preserve"> 2015</w:t>
      </w:r>
      <w:r w:rsidR="00741CE6" w:rsidRPr="00300486">
        <w:rPr>
          <w:rFonts w:ascii="Cambria" w:hAnsi="Cambria" w:cs="Arial"/>
        </w:rPr>
        <w:t xml:space="preserve">, the enterprise has the right to initiate lawsuits </w:t>
      </w:r>
      <w:r w:rsidR="0018574A" w:rsidRPr="00300486">
        <w:rPr>
          <w:rFonts w:ascii="Cambria" w:hAnsi="Cambria" w:cs="Arial"/>
        </w:rPr>
        <w:t>before</w:t>
      </w:r>
      <w:r w:rsidR="00741CE6" w:rsidRPr="00300486">
        <w:rPr>
          <w:rFonts w:ascii="Cambria" w:hAnsi="Cambria" w:cs="Arial"/>
        </w:rPr>
        <w:t xml:space="preserve"> the court to request the </w:t>
      </w:r>
      <w:r w:rsidR="00697647" w:rsidRPr="00300486">
        <w:rPr>
          <w:rFonts w:ascii="Cambria" w:hAnsi="Cambria" w:cs="Arial"/>
        </w:rPr>
        <w:t>individual</w:t>
      </w:r>
      <w:r w:rsidR="009916F1" w:rsidRPr="00300486">
        <w:rPr>
          <w:rFonts w:ascii="Cambria" w:hAnsi="Cambria" w:cs="Arial"/>
        </w:rPr>
        <w:t>s</w:t>
      </w:r>
      <w:r w:rsidR="00697647" w:rsidRPr="00300486">
        <w:rPr>
          <w:rFonts w:ascii="Cambria" w:hAnsi="Cambria" w:cs="Arial"/>
        </w:rPr>
        <w:t xml:space="preserve"> or organization</w:t>
      </w:r>
      <w:r w:rsidR="009916F1" w:rsidRPr="00300486">
        <w:rPr>
          <w:rFonts w:ascii="Cambria" w:hAnsi="Cambria" w:cs="Arial"/>
        </w:rPr>
        <w:t>s</w:t>
      </w:r>
      <w:r w:rsidR="00697647" w:rsidRPr="00300486">
        <w:rPr>
          <w:rFonts w:ascii="Cambria" w:hAnsi="Cambria" w:cs="Arial"/>
        </w:rPr>
        <w:t xml:space="preserve"> </w:t>
      </w:r>
      <w:r w:rsidR="00741CE6" w:rsidRPr="00300486">
        <w:rPr>
          <w:rFonts w:ascii="Cambria" w:hAnsi="Cambria" w:cs="Arial"/>
        </w:rPr>
        <w:t>to remove the</w:t>
      </w:r>
      <w:r w:rsidR="00DD4141" w:rsidRPr="00300486">
        <w:rPr>
          <w:rFonts w:ascii="Cambria" w:hAnsi="Cambria" w:cs="Arial"/>
        </w:rPr>
        <w:t>ir</w:t>
      </w:r>
      <w:r w:rsidR="00741CE6" w:rsidRPr="00300486">
        <w:rPr>
          <w:rFonts w:ascii="Cambria" w:hAnsi="Cambria" w:cs="Arial"/>
        </w:rPr>
        <w:t xml:space="preserve"> </w:t>
      </w:r>
      <w:r w:rsidR="0018574A" w:rsidRPr="00300486">
        <w:rPr>
          <w:rFonts w:ascii="Cambria" w:hAnsi="Cambria" w:cs="Arial"/>
        </w:rPr>
        <w:t>mis</w:t>
      </w:r>
      <w:r w:rsidR="00741CE6" w:rsidRPr="00300486">
        <w:rPr>
          <w:rFonts w:ascii="Cambria" w:hAnsi="Cambria" w:cs="Arial"/>
        </w:rPr>
        <w:t xml:space="preserve">information, apologize and </w:t>
      </w:r>
      <w:r w:rsidR="009916F1" w:rsidRPr="00300486">
        <w:rPr>
          <w:rFonts w:ascii="Cambria" w:hAnsi="Cambria" w:cs="Arial"/>
        </w:rPr>
        <w:t>public</w:t>
      </w:r>
      <w:r w:rsidR="00CF0CBD" w:rsidRPr="00300486">
        <w:rPr>
          <w:rFonts w:ascii="Cambria" w:hAnsi="Cambria" w:cs="Arial"/>
        </w:rPr>
        <w:t xml:space="preserve">ly </w:t>
      </w:r>
      <w:r w:rsidR="009916F1" w:rsidRPr="00300486">
        <w:rPr>
          <w:rFonts w:ascii="Cambria" w:hAnsi="Cambria" w:cs="Arial"/>
        </w:rPr>
        <w:t xml:space="preserve">correct </w:t>
      </w:r>
      <w:r w:rsidR="00741CE6" w:rsidRPr="00300486">
        <w:rPr>
          <w:rFonts w:ascii="Cambria" w:hAnsi="Cambria" w:cs="Arial"/>
        </w:rPr>
        <w:t xml:space="preserve">the </w:t>
      </w:r>
      <w:r w:rsidR="0018574A" w:rsidRPr="00300486">
        <w:rPr>
          <w:rFonts w:ascii="Cambria" w:hAnsi="Cambria" w:cs="Arial"/>
        </w:rPr>
        <w:t>mis</w:t>
      </w:r>
      <w:r w:rsidR="009916F1" w:rsidRPr="00300486">
        <w:rPr>
          <w:rFonts w:ascii="Cambria" w:hAnsi="Cambria" w:cs="Arial"/>
        </w:rPr>
        <w:t xml:space="preserve">information </w:t>
      </w:r>
      <w:r w:rsidR="0018574A" w:rsidRPr="00300486">
        <w:rPr>
          <w:rFonts w:ascii="Cambria" w:hAnsi="Cambria" w:cs="Arial"/>
        </w:rPr>
        <w:t>and request for</w:t>
      </w:r>
      <w:r w:rsidR="00CF0CBD" w:rsidRPr="00300486">
        <w:rPr>
          <w:rFonts w:ascii="Cambria" w:hAnsi="Cambria" w:cs="Arial"/>
        </w:rPr>
        <w:t xml:space="preserve"> a damage co</w:t>
      </w:r>
      <w:r w:rsidR="0018574A" w:rsidRPr="00300486">
        <w:rPr>
          <w:rFonts w:ascii="Cambria" w:hAnsi="Cambria" w:cs="Arial"/>
        </w:rPr>
        <w:t>m</w:t>
      </w:r>
      <w:r w:rsidR="00CF0CBD" w:rsidRPr="00300486">
        <w:rPr>
          <w:rFonts w:ascii="Cambria" w:hAnsi="Cambria" w:cs="Arial"/>
        </w:rPr>
        <w:t>pensation</w:t>
      </w:r>
      <w:r w:rsidR="00741CE6" w:rsidRPr="00300486">
        <w:rPr>
          <w:rFonts w:ascii="Cambria" w:hAnsi="Cambria" w:cs="Arial"/>
        </w:rPr>
        <w:t>.</w:t>
      </w:r>
    </w:p>
    <w:p w14:paraId="75CE4000" w14:textId="77777777" w:rsidR="00300486" w:rsidRPr="00300486" w:rsidRDefault="00300486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</w:rPr>
      </w:pPr>
    </w:p>
    <w:p w14:paraId="248153CC" w14:textId="31103FFC" w:rsidR="007B7D18" w:rsidRDefault="006474A9" w:rsidP="00300486">
      <w:pPr>
        <w:pStyle w:val="ListParagraph"/>
        <w:numPr>
          <w:ilvl w:val="0"/>
          <w:numId w:val="3"/>
        </w:numPr>
        <w:spacing w:after="0" w:line="252" w:lineRule="auto"/>
        <w:ind w:hanging="720"/>
        <w:jc w:val="both"/>
        <w:rPr>
          <w:rFonts w:ascii="Cambria" w:hAnsi="Cambria" w:cs="Arial"/>
          <w:b/>
          <w:bCs/>
          <w:i/>
          <w:iCs/>
        </w:rPr>
      </w:pPr>
      <w:r w:rsidRPr="00300486">
        <w:rPr>
          <w:rFonts w:ascii="Cambria" w:hAnsi="Cambria" w:cs="Arial"/>
          <w:b/>
          <w:bCs/>
          <w:i/>
          <w:iCs/>
        </w:rPr>
        <w:t>Request</w:t>
      </w:r>
      <w:r w:rsidR="00D97090" w:rsidRPr="00300486">
        <w:rPr>
          <w:rFonts w:ascii="Cambria" w:hAnsi="Cambria" w:cs="Arial"/>
          <w:b/>
          <w:bCs/>
          <w:i/>
          <w:iCs/>
        </w:rPr>
        <w:t>ing</w:t>
      </w:r>
      <w:r w:rsidRPr="00300486">
        <w:rPr>
          <w:rFonts w:ascii="Cambria" w:hAnsi="Cambria" w:cs="Arial"/>
          <w:b/>
          <w:bCs/>
          <w:i/>
          <w:iCs/>
        </w:rPr>
        <w:t xml:space="preserve"> for </w:t>
      </w:r>
      <w:r w:rsidR="00195E02" w:rsidRPr="00300486">
        <w:rPr>
          <w:rFonts w:ascii="Cambria" w:hAnsi="Cambria" w:cs="Arial"/>
          <w:b/>
          <w:bCs/>
          <w:i/>
          <w:iCs/>
        </w:rPr>
        <w:t xml:space="preserve">sanctioning </w:t>
      </w:r>
      <w:r w:rsidR="004868AA" w:rsidRPr="00300486">
        <w:rPr>
          <w:rFonts w:ascii="Cambria" w:hAnsi="Cambria" w:cs="Arial"/>
          <w:b/>
          <w:bCs/>
          <w:i/>
          <w:iCs/>
        </w:rPr>
        <w:t xml:space="preserve">of </w:t>
      </w:r>
      <w:r w:rsidRPr="00300486">
        <w:rPr>
          <w:rFonts w:ascii="Cambria" w:hAnsi="Cambria" w:cs="Arial"/>
          <w:b/>
          <w:bCs/>
          <w:i/>
          <w:iCs/>
        </w:rPr>
        <w:t>administrative violations</w:t>
      </w:r>
      <w:r w:rsidR="00D97090" w:rsidRPr="00300486">
        <w:rPr>
          <w:rFonts w:ascii="Cambria" w:hAnsi="Cambria" w:cs="Arial"/>
          <w:b/>
          <w:bCs/>
          <w:i/>
          <w:iCs/>
        </w:rPr>
        <w:t xml:space="preserve"> </w:t>
      </w:r>
    </w:p>
    <w:p w14:paraId="047A3A70" w14:textId="77777777" w:rsidR="00300486" w:rsidRPr="00300486" w:rsidRDefault="00300486" w:rsidP="00300486">
      <w:pPr>
        <w:pStyle w:val="ListParagraph"/>
        <w:spacing w:after="0" w:line="252" w:lineRule="auto"/>
        <w:jc w:val="both"/>
        <w:rPr>
          <w:rFonts w:ascii="Cambria" w:hAnsi="Cambria" w:cs="Arial"/>
          <w:b/>
          <w:bCs/>
          <w:i/>
          <w:iCs/>
        </w:rPr>
      </w:pPr>
    </w:p>
    <w:p w14:paraId="2424A04D" w14:textId="5ADB3FDC" w:rsidR="00E03BC7" w:rsidRDefault="007009FD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  <w:i/>
          <w:iCs/>
        </w:rPr>
      </w:pPr>
      <w:r w:rsidRPr="00300486">
        <w:rPr>
          <w:rFonts w:ascii="Cambria" w:hAnsi="Cambria" w:cs="Arial"/>
        </w:rPr>
        <w:t xml:space="preserve">According to </w:t>
      </w:r>
      <w:r w:rsidR="00E03BC7" w:rsidRPr="00300486">
        <w:rPr>
          <w:rFonts w:ascii="Cambria" w:hAnsi="Cambria" w:cs="Arial"/>
        </w:rPr>
        <w:t xml:space="preserve">Clause 3, Article 16 </w:t>
      </w:r>
      <w:r w:rsidR="004868AA" w:rsidRPr="00300486">
        <w:rPr>
          <w:rFonts w:ascii="Cambria" w:hAnsi="Cambria" w:cs="Arial"/>
        </w:rPr>
        <w:t xml:space="preserve">of </w:t>
      </w:r>
      <w:r w:rsidR="00E03BC7" w:rsidRPr="00300486">
        <w:rPr>
          <w:rFonts w:ascii="Cambria" w:hAnsi="Cambria" w:cs="Arial"/>
        </w:rPr>
        <w:t xml:space="preserve">Law </w:t>
      </w:r>
      <w:r w:rsidR="00D97090" w:rsidRPr="00300486">
        <w:rPr>
          <w:rFonts w:ascii="Cambria" w:hAnsi="Cambria" w:cs="Arial"/>
        </w:rPr>
        <w:t xml:space="preserve">on </w:t>
      </w:r>
      <w:r w:rsidR="00E03BC7" w:rsidRPr="00300486">
        <w:rPr>
          <w:rFonts w:ascii="Cambria" w:hAnsi="Cambria" w:cs="Arial"/>
        </w:rPr>
        <w:t>Cybersecurity</w:t>
      </w:r>
      <w:r w:rsidR="00D97090" w:rsidRPr="00300486">
        <w:rPr>
          <w:rFonts w:ascii="Cambria" w:hAnsi="Cambria" w:cs="Arial"/>
        </w:rPr>
        <w:t xml:space="preserve"> 2018</w:t>
      </w:r>
      <w:r w:rsidR="00300486">
        <w:rPr>
          <w:rFonts w:ascii="Cambria" w:hAnsi="Cambria" w:cs="Arial"/>
        </w:rPr>
        <w:t>: "</w:t>
      </w:r>
      <w:r w:rsidR="00E03BC7" w:rsidRPr="00300486">
        <w:rPr>
          <w:rFonts w:ascii="Cambria" w:hAnsi="Cambria" w:cs="Arial"/>
          <w:i/>
          <w:iCs/>
        </w:rPr>
        <w:t>3. The information on the network space has the content of shaming, slander including:</w:t>
      </w:r>
    </w:p>
    <w:p w14:paraId="282DD0C9" w14:textId="77777777" w:rsidR="00300486" w:rsidRPr="00300486" w:rsidRDefault="00300486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  <w:i/>
          <w:iCs/>
        </w:rPr>
      </w:pPr>
    </w:p>
    <w:p w14:paraId="0A30B3DA" w14:textId="7612E8F3" w:rsidR="002B54B2" w:rsidRDefault="002B54B2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  <w:i/>
          <w:iCs/>
        </w:rPr>
      </w:pPr>
      <w:r w:rsidRPr="00300486">
        <w:rPr>
          <w:rFonts w:ascii="Cambria" w:hAnsi="Cambria" w:cs="Arial"/>
          <w:i/>
          <w:iCs/>
        </w:rPr>
        <w:t xml:space="preserve">a) </w:t>
      </w:r>
      <w:r w:rsidR="00D97090" w:rsidRPr="00300486">
        <w:rPr>
          <w:rFonts w:ascii="Cambria" w:hAnsi="Cambria" w:cs="Arial"/>
          <w:i/>
          <w:iCs/>
        </w:rPr>
        <w:t xml:space="preserve">Serious insult to honor, </w:t>
      </w:r>
      <w:r w:rsidR="0099438E" w:rsidRPr="00300486">
        <w:rPr>
          <w:rFonts w:ascii="Cambria" w:hAnsi="Cambria" w:cs="Arial"/>
          <w:i/>
          <w:iCs/>
        </w:rPr>
        <w:t xml:space="preserve">reputation and dignity of </w:t>
      </w:r>
      <w:r w:rsidR="00C27BEB" w:rsidRPr="00300486">
        <w:rPr>
          <w:rFonts w:ascii="Cambria" w:hAnsi="Cambria" w:cs="Arial"/>
          <w:i/>
          <w:iCs/>
        </w:rPr>
        <w:t>another</w:t>
      </w:r>
      <w:r w:rsidR="0099438E" w:rsidRPr="00300486">
        <w:rPr>
          <w:rFonts w:ascii="Cambria" w:hAnsi="Cambria" w:cs="Arial"/>
          <w:i/>
          <w:iCs/>
        </w:rPr>
        <w:t xml:space="preserve"> </w:t>
      </w:r>
      <w:r w:rsidR="00D53390" w:rsidRPr="00300486">
        <w:rPr>
          <w:rFonts w:ascii="Cambria" w:hAnsi="Cambria" w:cs="Arial"/>
          <w:i/>
          <w:iCs/>
        </w:rPr>
        <w:t>person</w:t>
      </w:r>
      <w:r w:rsidRPr="00300486">
        <w:rPr>
          <w:rFonts w:ascii="Cambria" w:hAnsi="Cambria" w:cs="Arial"/>
          <w:i/>
          <w:iCs/>
        </w:rPr>
        <w:t>;</w:t>
      </w:r>
    </w:p>
    <w:p w14:paraId="00AF7E26" w14:textId="77777777" w:rsidR="00300486" w:rsidRPr="00300486" w:rsidRDefault="00300486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  <w:i/>
          <w:iCs/>
        </w:rPr>
      </w:pPr>
    </w:p>
    <w:p w14:paraId="4F97DE7C" w14:textId="4E7FB57A" w:rsidR="00E03BC7" w:rsidRDefault="002B54B2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  <w:i/>
          <w:iCs/>
        </w:rPr>
      </w:pPr>
      <w:r w:rsidRPr="00300486">
        <w:rPr>
          <w:rFonts w:ascii="Cambria" w:hAnsi="Cambria" w:cs="Arial"/>
          <w:i/>
          <w:iCs/>
        </w:rPr>
        <w:t xml:space="preserve">b) </w:t>
      </w:r>
      <w:r w:rsidR="0099438E" w:rsidRPr="00300486">
        <w:rPr>
          <w:rFonts w:ascii="Cambria" w:hAnsi="Cambria" w:cs="Arial"/>
          <w:i/>
          <w:iCs/>
        </w:rPr>
        <w:t>Disinformation violating to honor, reputation and dignity or causing damage to legitimate right and interests of other agency, organization and individual</w:t>
      </w:r>
      <w:r w:rsidRPr="00300486">
        <w:rPr>
          <w:rFonts w:ascii="Cambria" w:hAnsi="Cambria" w:cs="Arial"/>
          <w:i/>
          <w:iCs/>
        </w:rPr>
        <w:t>.</w:t>
      </w:r>
      <w:r w:rsidR="00873932" w:rsidRPr="00300486">
        <w:rPr>
          <w:rFonts w:ascii="Cambria" w:hAnsi="Cambria" w:cs="Arial"/>
          <w:i/>
          <w:iCs/>
        </w:rPr>
        <w:t>”</w:t>
      </w:r>
    </w:p>
    <w:p w14:paraId="67872416" w14:textId="77777777" w:rsidR="00300486" w:rsidRPr="00300486" w:rsidRDefault="00300486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  <w:i/>
          <w:iCs/>
        </w:rPr>
      </w:pPr>
    </w:p>
    <w:p w14:paraId="70C024C3" w14:textId="39E542AC" w:rsidR="00873932" w:rsidRDefault="00B82583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</w:rPr>
      </w:pPr>
      <w:r w:rsidRPr="00300486">
        <w:rPr>
          <w:rFonts w:ascii="Cambria" w:hAnsi="Cambria" w:cs="Arial"/>
        </w:rPr>
        <w:t xml:space="preserve"> </w:t>
      </w:r>
      <w:r w:rsidR="0098395B" w:rsidRPr="00300486">
        <w:rPr>
          <w:rFonts w:ascii="Cambria" w:hAnsi="Cambria" w:cs="Arial"/>
        </w:rPr>
        <w:t xml:space="preserve">According </w:t>
      </w:r>
      <w:r w:rsidR="005A695B" w:rsidRPr="00300486">
        <w:rPr>
          <w:rFonts w:ascii="Cambria" w:hAnsi="Cambria" w:cs="Arial"/>
        </w:rPr>
        <w:t xml:space="preserve">to Clause 9 Article 16 </w:t>
      </w:r>
      <w:r w:rsidR="004868AA" w:rsidRPr="00300486">
        <w:rPr>
          <w:rFonts w:ascii="Cambria" w:hAnsi="Cambria" w:cs="Arial"/>
        </w:rPr>
        <w:t xml:space="preserve">of </w:t>
      </w:r>
      <w:r w:rsidR="005A695B" w:rsidRPr="00300486">
        <w:rPr>
          <w:rFonts w:ascii="Cambria" w:hAnsi="Cambria" w:cs="Arial"/>
        </w:rPr>
        <w:t xml:space="preserve">Law </w:t>
      </w:r>
      <w:r w:rsidR="0098395B" w:rsidRPr="00300486">
        <w:rPr>
          <w:rFonts w:ascii="Cambria" w:hAnsi="Cambria" w:cs="Arial"/>
        </w:rPr>
        <w:t xml:space="preserve">on </w:t>
      </w:r>
      <w:r w:rsidR="00451663" w:rsidRPr="00300486">
        <w:rPr>
          <w:rFonts w:ascii="Cambria" w:hAnsi="Cambria" w:cs="Arial"/>
        </w:rPr>
        <w:t>Cybersecurity</w:t>
      </w:r>
      <w:r w:rsidR="0098395B" w:rsidRPr="00300486">
        <w:rPr>
          <w:rFonts w:ascii="Cambria" w:hAnsi="Cambria" w:cs="Arial"/>
        </w:rPr>
        <w:t xml:space="preserve"> 2018</w:t>
      </w:r>
      <w:r w:rsidR="005A695B" w:rsidRPr="00300486">
        <w:rPr>
          <w:rFonts w:ascii="Cambria" w:hAnsi="Cambria" w:cs="Arial"/>
        </w:rPr>
        <w:t xml:space="preserve">, individual drafting, posting, spreading </w:t>
      </w:r>
      <w:r w:rsidRPr="00300486">
        <w:rPr>
          <w:rFonts w:ascii="Cambria" w:hAnsi="Cambria" w:cs="Arial"/>
        </w:rPr>
        <w:t xml:space="preserve">the </w:t>
      </w:r>
      <w:r w:rsidR="00195E02" w:rsidRPr="00300486">
        <w:rPr>
          <w:rFonts w:ascii="Cambria" w:hAnsi="Cambria" w:cs="Arial"/>
        </w:rPr>
        <w:t>mis</w:t>
      </w:r>
      <w:r w:rsidR="005A695B" w:rsidRPr="00300486">
        <w:rPr>
          <w:rFonts w:ascii="Cambria" w:hAnsi="Cambria" w:cs="Arial"/>
        </w:rPr>
        <w:t>information</w:t>
      </w:r>
      <w:r w:rsidRPr="00300486">
        <w:rPr>
          <w:rFonts w:ascii="Cambria" w:hAnsi="Cambria" w:cs="Arial"/>
        </w:rPr>
        <w:t xml:space="preserve"> violating to the honor, reputation or causing damage to the right and interests of other agency, organization</w:t>
      </w:r>
      <w:r w:rsidR="005A695B" w:rsidRPr="00300486">
        <w:rPr>
          <w:rFonts w:ascii="Cambria" w:hAnsi="Cambria" w:cs="Arial"/>
        </w:rPr>
        <w:t xml:space="preserve">, </w:t>
      </w:r>
      <w:r w:rsidRPr="00300486">
        <w:rPr>
          <w:rFonts w:ascii="Cambria" w:hAnsi="Cambria" w:cs="Arial"/>
        </w:rPr>
        <w:t xml:space="preserve">has </w:t>
      </w:r>
      <w:r w:rsidR="005A695B" w:rsidRPr="00300486">
        <w:rPr>
          <w:rFonts w:ascii="Cambria" w:hAnsi="Cambria" w:cs="Arial"/>
        </w:rPr>
        <w:t>to remove such information.</w:t>
      </w:r>
    </w:p>
    <w:p w14:paraId="4680473F" w14:textId="77777777" w:rsidR="00300486" w:rsidRPr="00300486" w:rsidRDefault="00300486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</w:rPr>
      </w:pPr>
    </w:p>
    <w:p w14:paraId="47316A33" w14:textId="22A8A928" w:rsidR="00451663" w:rsidRDefault="00195E02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</w:rPr>
      </w:pPr>
      <w:r w:rsidRPr="00300486">
        <w:rPr>
          <w:rFonts w:ascii="Cambria" w:hAnsi="Cambria" w:cs="Arial"/>
        </w:rPr>
        <w:t>Pursuant</w:t>
      </w:r>
      <w:r w:rsidR="00AE0735" w:rsidRPr="00300486">
        <w:rPr>
          <w:rFonts w:ascii="Cambria" w:hAnsi="Cambria" w:cs="Arial"/>
        </w:rPr>
        <w:t xml:space="preserve"> to Point a Clause 1 Article 101 of Decree 15/2020/ND-CP </w:t>
      </w:r>
      <w:r w:rsidRPr="00300486">
        <w:rPr>
          <w:rFonts w:ascii="Cambria" w:hAnsi="Cambria" w:cs="Arial"/>
        </w:rPr>
        <w:t xml:space="preserve">dated </w:t>
      </w:r>
      <w:r w:rsidR="00AE0735" w:rsidRPr="00300486">
        <w:rPr>
          <w:rFonts w:ascii="Cambria" w:hAnsi="Cambria" w:cs="Arial"/>
        </w:rPr>
        <w:t xml:space="preserve">February 3, 2020, stipulating </w:t>
      </w:r>
      <w:r w:rsidR="00634086" w:rsidRPr="00300486">
        <w:rPr>
          <w:rFonts w:ascii="Cambria" w:hAnsi="Cambria" w:cs="Arial"/>
        </w:rPr>
        <w:t xml:space="preserve">the sanction of </w:t>
      </w:r>
      <w:r w:rsidR="00AE0735" w:rsidRPr="00300486">
        <w:rPr>
          <w:rFonts w:ascii="Cambria" w:hAnsi="Cambria" w:cs="Arial"/>
        </w:rPr>
        <w:t xml:space="preserve">administrative violations in the fields of post, telecommunications, and radio frequencies, information technology and electronic transactions, </w:t>
      </w:r>
      <w:r w:rsidR="00AE0735" w:rsidRPr="00300486">
        <w:rPr>
          <w:rFonts w:ascii="Cambria" w:hAnsi="Cambria" w:cs="Arial"/>
          <w:i/>
          <w:iCs/>
        </w:rPr>
        <w:t>individuals</w:t>
      </w:r>
      <w:r w:rsidR="00634086" w:rsidRPr="00300486">
        <w:rPr>
          <w:rFonts w:ascii="Cambria" w:hAnsi="Cambria" w:cs="Arial"/>
          <w:i/>
          <w:iCs/>
        </w:rPr>
        <w:t xml:space="preserve"> providing or sharing</w:t>
      </w:r>
      <w:r w:rsidR="00AE0735" w:rsidRPr="00300486">
        <w:rPr>
          <w:rFonts w:ascii="Cambria" w:hAnsi="Cambria" w:cs="Arial"/>
          <w:i/>
          <w:iCs/>
        </w:rPr>
        <w:t xml:space="preserve"> </w:t>
      </w:r>
      <w:r w:rsidRPr="00300486">
        <w:rPr>
          <w:rFonts w:ascii="Cambria" w:hAnsi="Cambria" w:cs="Arial"/>
          <w:i/>
          <w:iCs/>
        </w:rPr>
        <w:t>mis</w:t>
      </w:r>
      <w:r w:rsidR="00AE0735" w:rsidRPr="00300486">
        <w:rPr>
          <w:rFonts w:ascii="Cambria" w:hAnsi="Cambria" w:cs="Arial"/>
          <w:i/>
          <w:iCs/>
        </w:rPr>
        <w:t>information, distort</w:t>
      </w:r>
      <w:r w:rsidR="00634086" w:rsidRPr="00300486">
        <w:rPr>
          <w:rFonts w:ascii="Cambria" w:hAnsi="Cambria" w:cs="Arial"/>
          <w:i/>
          <w:iCs/>
        </w:rPr>
        <w:t>ion</w:t>
      </w:r>
      <w:r w:rsidR="00AE0735" w:rsidRPr="00300486">
        <w:rPr>
          <w:rFonts w:ascii="Cambria" w:hAnsi="Cambria" w:cs="Arial"/>
          <w:i/>
          <w:iCs/>
        </w:rPr>
        <w:t xml:space="preserve">, slander, insult </w:t>
      </w:r>
      <w:r w:rsidR="00634086" w:rsidRPr="00300486">
        <w:rPr>
          <w:rFonts w:ascii="Cambria" w:hAnsi="Cambria" w:cs="Arial"/>
          <w:i/>
          <w:iCs/>
        </w:rPr>
        <w:t xml:space="preserve">to </w:t>
      </w:r>
      <w:r w:rsidR="00AE0735" w:rsidRPr="00300486">
        <w:rPr>
          <w:rFonts w:ascii="Cambria" w:hAnsi="Cambria" w:cs="Arial"/>
          <w:i/>
          <w:iCs/>
        </w:rPr>
        <w:t xml:space="preserve">the reputation of agencies or organizations </w:t>
      </w:r>
      <w:r w:rsidR="00AE0735" w:rsidRPr="00300486">
        <w:rPr>
          <w:rFonts w:ascii="Cambria" w:hAnsi="Cambria" w:cs="Arial"/>
        </w:rPr>
        <w:t xml:space="preserve">shall be fined from VND 10,000,000 to VND 20,000,000, and forced to remove </w:t>
      </w:r>
      <w:r w:rsidR="00634086" w:rsidRPr="00300486">
        <w:rPr>
          <w:rFonts w:ascii="Cambria" w:hAnsi="Cambria" w:cs="Arial"/>
        </w:rPr>
        <w:t xml:space="preserve">the information which is </w:t>
      </w:r>
      <w:r w:rsidR="00AE0735" w:rsidRPr="00300486">
        <w:rPr>
          <w:rFonts w:ascii="Cambria" w:hAnsi="Cambria" w:cs="Arial"/>
        </w:rPr>
        <w:t>untrue, misleading and violates the law.</w:t>
      </w:r>
    </w:p>
    <w:p w14:paraId="423A065E" w14:textId="77777777" w:rsidR="00300486" w:rsidRPr="00300486" w:rsidRDefault="00300486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</w:rPr>
      </w:pPr>
    </w:p>
    <w:p w14:paraId="344F6CFC" w14:textId="0D0CFB81" w:rsidR="00AE0735" w:rsidRPr="00300486" w:rsidRDefault="002D25F4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  <w:spacing w:val="-4"/>
        </w:rPr>
      </w:pPr>
      <w:r w:rsidRPr="00300486">
        <w:rPr>
          <w:rFonts w:ascii="Cambria" w:hAnsi="Cambria" w:cs="Arial"/>
          <w:spacing w:val="-4"/>
        </w:rPr>
        <w:t xml:space="preserve">Accordingly, the enterprise </w:t>
      </w:r>
      <w:r w:rsidR="00195E02" w:rsidRPr="00300486">
        <w:rPr>
          <w:rFonts w:ascii="Cambria" w:hAnsi="Cambria" w:cs="Arial"/>
          <w:spacing w:val="-4"/>
        </w:rPr>
        <w:t xml:space="preserve">may </w:t>
      </w:r>
      <w:r w:rsidRPr="00300486">
        <w:rPr>
          <w:rFonts w:ascii="Cambria" w:hAnsi="Cambria" w:cs="Arial"/>
          <w:spacing w:val="-4"/>
        </w:rPr>
        <w:t xml:space="preserve">request competent </w:t>
      </w:r>
      <w:r w:rsidR="00634086" w:rsidRPr="00300486">
        <w:rPr>
          <w:rFonts w:ascii="Cambria" w:hAnsi="Cambria" w:cs="Arial"/>
          <w:spacing w:val="-4"/>
        </w:rPr>
        <w:t xml:space="preserve">authorities </w:t>
      </w:r>
      <w:r w:rsidRPr="00300486">
        <w:rPr>
          <w:rFonts w:ascii="Cambria" w:hAnsi="Cambria" w:cs="Arial"/>
          <w:spacing w:val="-4"/>
        </w:rPr>
        <w:t xml:space="preserve">to </w:t>
      </w:r>
      <w:r w:rsidR="00634086" w:rsidRPr="00300486">
        <w:rPr>
          <w:rFonts w:ascii="Cambria" w:hAnsi="Cambria" w:cs="Arial"/>
          <w:spacing w:val="-4"/>
        </w:rPr>
        <w:t xml:space="preserve">settle the </w:t>
      </w:r>
      <w:r w:rsidRPr="00300486">
        <w:rPr>
          <w:rFonts w:ascii="Cambria" w:hAnsi="Cambria" w:cs="Arial"/>
          <w:spacing w:val="-4"/>
        </w:rPr>
        <w:t xml:space="preserve">administrative violations to ensure </w:t>
      </w:r>
      <w:r w:rsidR="00634086" w:rsidRPr="00300486">
        <w:rPr>
          <w:rFonts w:ascii="Cambria" w:hAnsi="Cambria" w:cs="Arial"/>
          <w:spacing w:val="-4"/>
        </w:rPr>
        <w:t xml:space="preserve">a </w:t>
      </w:r>
      <w:r w:rsidRPr="00300486">
        <w:rPr>
          <w:rFonts w:ascii="Cambria" w:hAnsi="Cambria" w:cs="Arial"/>
          <w:spacing w:val="-4"/>
        </w:rPr>
        <w:t xml:space="preserve">social order as well as </w:t>
      </w:r>
      <w:r w:rsidR="00634086" w:rsidRPr="00300486">
        <w:rPr>
          <w:rFonts w:ascii="Cambria" w:hAnsi="Cambria" w:cs="Arial"/>
          <w:spacing w:val="-4"/>
        </w:rPr>
        <w:t xml:space="preserve">this enterprise’s </w:t>
      </w:r>
      <w:r w:rsidRPr="00300486">
        <w:rPr>
          <w:rFonts w:ascii="Cambria" w:hAnsi="Cambria" w:cs="Arial"/>
          <w:spacing w:val="-4"/>
        </w:rPr>
        <w:t>legitimate production and business activities.</w:t>
      </w:r>
    </w:p>
    <w:p w14:paraId="47130CC1" w14:textId="77777777" w:rsidR="00300486" w:rsidRPr="00300486" w:rsidRDefault="00300486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</w:rPr>
      </w:pPr>
    </w:p>
    <w:p w14:paraId="236DC5E2" w14:textId="684CB69A" w:rsidR="006474A9" w:rsidRDefault="00D97090" w:rsidP="00300486">
      <w:pPr>
        <w:pStyle w:val="ListParagraph"/>
        <w:numPr>
          <w:ilvl w:val="0"/>
          <w:numId w:val="3"/>
        </w:numPr>
        <w:spacing w:after="0" w:line="252" w:lineRule="auto"/>
        <w:ind w:hanging="720"/>
        <w:jc w:val="both"/>
        <w:rPr>
          <w:rFonts w:ascii="Cambria" w:hAnsi="Cambria" w:cs="Arial"/>
          <w:b/>
          <w:bCs/>
          <w:i/>
          <w:iCs/>
        </w:rPr>
      </w:pPr>
      <w:r w:rsidRPr="00300486">
        <w:rPr>
          <w:rFonts w:ascii="Cambria" w:hAnsi="Cambria" w:cs="Arial"/>
          <w:b/>
          <w:bCs/>
          <w:i/>
          <w:iCs/>
        </w:rPr>
        <w:t xml:space="preserve">Denunciating </w:t>
      </w:r>
      <w:r w:rsidR="00DF6210" w:rsidRPr="00300486">
        <w:rPr>
          <w:rFonts w:ascii="Cambria" w:hAnsi="Cambria" w:cs="Arial"/>
          <w:b/>
          <w:bCs/>
          <w:i/>
          <w:iCs/>
        </w:rPr>
        <w:t xml:space="preserve">to the competent </w:t>
      </w:r>
      <w:r w:rsidRPr="00300486">
        <w:rPr>
          <w:rFonts w:ascii="Cambria" w:hAnsi="Cambria" w:cs="Arial"/>
          <w:b/>
          <w:bCs/>
          <w:i/>
          <w:iCs/>
        </w:rPr>
        <w:t xml:space="preserve">investigation </w:t>
      </w:r>
      <w:r w:rsidR="00DF6210" w:rsidRPr="00300486">
        <w:rPr>
          <w:rFonts w:ascii="Cambria" w:hAnsi="Cambria" w:cs="Arial"/>
          <w:b/>
          <w:bCs/>
          <w:i/>
          <w:iCs/>
        </w:rPr>
        <w:t>agency</w:t>
      </w:r>
    </w:p>
    <w:p w14:paraId="40DD2254" w14:textId="77777777" w:rsidR="00300486" w:rsidRPr="00300486" w:rsidRDefault="00300486" w:rsidP="00300486">
      <w:pPr>
        <w:pStyle w:val="ListParagraph"/>
        <w:spacing w:after="0" w:line="252" w:lineRule="auto"/>
        <w:jc w:val="both"/>
        <w:rPr>
          <w:rFonts w:ascii="Cambria" w:hAnsi="Cambria" w:cs="Arial"/>
          <w:b/>
          <w:bCs/>
          <w:i/>
          <w:iCs/>
        </w:rPr>
      </w:pPr>
    </w:p>
    <w:p w14:paraId="41412830" w14:textId="3857E778" w:rsidR="00B57A42" w:rsidRPr="00300486" w:rsidRDefault="00B57A42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  <w:i/>
          <w:iCs/>
        </w:rPr>
      </w:pPr>
      <w:r w:rsidRPr="00300486">
        <w:rPr>
          <w:rFonts w:ascii="Cambria" w:hAnsi="Cambria" w:cs="Arial"/>
        </w:rPr>
        <w:t xml:space="preserve">If the act of </w:t>
      </w:r>
      <w:r w:rsidR="00634086" w:rsidRPr="00300486">
        <w:rPr>
          <w:rFonts w:ascii="Cambria" w:hAnsi="Cambria" w:cs="Arial"/>
        </w:rPr>
        <w:t xml:space="preserve">posting has </w:t>
      </w:r>
      <w:r w:rsidRPr="00300486">
        <w:rPr>
          <w:rFonts w:ascii="Cambria" w:hAnsi="Cambria" w:cs="Arial"/>
        </w:rPr>
        <w:t xml:space="preserve">sign of crime, the enterprise </w:t>
      </w:r>
      <w:r w:rsidR="00067B11" w:rsidRPr="00300486">
        <w:rPr>
          <w:rFonts w:ascii="Cambria" w:hAnsi="Cambria" w:cs="Arial"/>
        </w:rPr>
        <w:t>can</w:t>
      </w:r>
      <w:r w:rsidRPr="00300486">
        <w:rPr>
          <w:rFonts w:ascii="Cambria" w:hAnsi="Cambria" w:cs="Arial"/>
        </w:rPr>
        <w:t xml:space="preserve"> denounce the violation to the competent </w:t>
      </w:r>
      <w:r w:rsidR="00D53390" w:rsidRPr="00300486">
        <w:rPr>
          <w:rFonts w:ascii="Cambria" w:hAnsi="Cambria" w:cs="Arial"/>
        </w:rPr>
        <w:t xml:space="preserve">investigation </w:t>
      </w:r>
      <w:r w:rsidRPr="00300486">
        <w:rPr>
          <w:rFonts w:ascii="Cambria" w:hAnsi="Cambria" w:cs="Arial"/>
        </w:rPr>
        <w:t xml:space="preserve">agency to request the investigation to clarify the violation </w:t>
      </w:r>
      <w:r w:rsidR="00D53390" w:rsidRPr="00300486">
        <w:rPr>
          <w:rFonts w:ascii="Cambria" w:hAnsi="Cambria" w:cs="Arial"/>
        </w:rPr>
        <w:t xml:space="preserve">corresponding to </w:t>
      </w:r>
      <w:r w:rsidRPr="00300486">
        <w:rPr>
          <w:rFonts w:ascii="Cambria" w:hAnsi="Cambria" w:cs="Arial"/>
        </w:rPr>
        <w:t xml:space="preserve">the crimes </w:t>
      </w:r>
      <w:r w:rsidR="00D53390" w:rsidRPr="00300486">
        <w:rPr>
          <w:rFonts w:ascii="Cambria" w:hAnsi="Cambria" w:cs="Arial"/>
        </w:rPr>
        <w:t xml:space="preserve">stipulated </w:t>
      </w:r>
      <w:r w:rsidRPr="00300486">
        <w:rPr>
          <w:rFonts w:ascii="Cambria" w:hAnsi="Cambria" w:cs="Arial"/>
        </w:rPr>
        <w:t>in Criminal Code.</w:t>
      </w:r>
      <w:r w:rsidR="00B6061E" w:rsidRPr="00300486">
        <w:rPr>
          <w:rFonts w:ascii="Cambria" w:hAnsi="Cambria" w:cs="Arial"/>
        </w:rPr>
        <w:t xml:space="preserve"> </w:t>
      </w:r>
      <w:r w:rsidR="00B6061E" w:rsidRPr="00300486">
        <w:rPr>
          <w:rFonts w:ascii="Cambria" w:hAnsi="Cambria" w:cs="Arial"/>
          <w:i/>
          <w:iCs/>
        </w:rPr>
        <w:t xml:space="preserve">For example, slander – according to Article 156 Criminal Code, a person who fabricates or spreads </w:t>
      </w:r>
      <w:r w:rsidR="00195E02" w:rsidRPr="00300486">
        <w:rPr>
          <w:rFonts w:ascii="Cambria" w:hAnsi="Cambria" w:cs="Arial"/>
          <w:i/>
          <w:iCs/>
        </w:rPr>
        <w:t>mis</w:t>
      </w:r>
      <w:r w:rsidR="00B6061E" w:rsidRPr="00300486">
        <w:rPr>
          <w:rFonts w:ascii="Cambria" w:hAnsi="Cambria" w:cs="Arial"/>
          <w:i/>
          <w:iCs/>
        </w:rPr>
        <w:t xml:space="preserve">information to </w:t>
      </w:r>
      <w:r w:rsidR="00D53390" w:rsidRPr="00300486">
        <w:rPr>
          <w:rFonts w:ascii="Cambria" w:hAnsi="Cambria" w:cs="Arial"/>
          <w:i/>
          <w:iCs/>
        </w:rPr>
        <w:t xml:space="preserve">suffer other </w:t>
      </w:r>
      <w:r w:rsidR="00B6061E" w:rsidRPr="00300486">
        <w:rPr>
          <w:rFonts w:ascii="Cambria" w:hAnsi="Cambria" w:cs="Arial"/>
          <w:i/>
          <w:iCs/>
        </w:rPr>
        <w:t xml:space="preserve">person's reputation or </w:t>
      </w:r>
      <w:r w:rsidR="00D53390" w:rsidRPr="00300486">
        <w:rPr>
          <w:rFonts w:ascii="Cambria" w:hAnsi="Cambria" w:cs="Arial"/>
          <w:i/>
          <w:iCs/>
        </w:rPr>
        <w:t xml:space="preserve">cause damage to other </w:t>
      </w:r>
      <w:r w:rsidR="00B6061E" w:rsidRPr="00300486">
        <w:rPr>
          <w:rFonts w:ascii="Cambria" w:hAnsi="Cambria" w:cs="Arial"/>
          <w:i/>
          <w:iCs/>
        </w:rPr>
        <w:t xml:space="preserve">person's lawful rights and interests shall be </w:t>
      </w:r>
      <w:r w:rsidR="00185F5D" w:rsidRPr="00300486">
        <w:rPr>
          <w:rFonts w:ascii="Cambria" w:hAnsi="Cambria" w:cs="Arial"/>
          <w:i/>
          <w:iCs/>
        </w:rPr>
        <w:t xml:space="preserve">in probation to 02 years or in imprisonment from 03 months to 01 year, and can be </w:t>
      </w:r>
      <w:r w:rsidR="00B6061E" w:rsidRPr="00300486">
        <w:rPr>
          <w:rFonts w:ascii="Cambria" w:hAnsi="Cambria" w:cs="Arial"/>
          <w:i/>
          <w:iCs/>
        </w:rPr>
        <w:t>fine</w:t>
      </w:r>
      <w:r w:rsidR="00D53390" w:rsidRPr="00300486">
        <w:rPr>
          <w:rFonts w:ascii="Cambria" w:hAnsi="Cambria" w:cs="Arial"/>
          <w:i/>
          <w:iCs/>
        </w:rPr>
        <w:t>d</w:t>
      </w:r>
      <w:r w:rsidR="00B6061E" w:rsidRPr="00300486">
        <w:rPr>
          <w:rFonts w:ascii="Cambria" w:hAnsi="Cambria" w:cs="Arial"/>
          <w:i/>
          <w:iCs/>
        </w:rPr>
        <w:t xml:space="preserve"> from VND 10,000,000 to VND 50,000,000, </w:t>
      </w:r>
      <w:r w:rsidR="00185F5D" w:rsidRPr="00300486">
        <w:rPr>
          <w:rFonts w:ascii="Cambria" w:hAnsi="Cambria" w:cs="Arial"/>
          <w:i/>
          <w:iCs/>
        </w:rPr>
        <w:t>banned certain positions assuming, occupation or work practicing from 01 to 05 years</w:t>
      </w:r>
      <w:r w:rsidR="005D1A9E" w:rsidRPr="00300486">
        <w:rPr>
          <w:rFonts w:ascii="Cambria" w:hAnsi="Cambria" w:cs="Arial"/>
          <w:i/>
          <w:iCs/>
        </w:rPr>
        <w:t>.</w:t>
      </w:r>
    </w:p>
    <w:p w14:paraId="218F99E5" w14:textId="609A70F3" w:rsidR="005D1A9E" w:rsidRDefault="00C27BEB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</w:rPr>
      </w:pPr>
      <w:r w:rsidRPr="00300486">
        <w:rPr>
          <w:rFonts w:ascii="Cambria" w:hAnsi="Cambria" w:cs="Arial"/>
        </w:rPr>
        <w:lastRenderedPageBreak/>
        <w:t>In conclusion</w:t>
      </w:r>
      <w:r w:rsidR="00937C62" w:rsidRPr="00300486">
        <w:rPr>
          <w:rFonts w:ascii="Cambria" w:hAnsi="Cambria" w:cs="Arial"/>
        </w:rPr>
        <w:t xml:space="preserve">, when facing </w:t>
      </w:r>
      <w:r w:rsidR="00934CC1" w:rsidRPr="00300486">
        <w:rPr>
          <w:rFonts w:ascii="Cambria" w:hAnsi="Cambria" w:cs="Arial"/>
        </w:rPr>
        <w:t xml:space="preserve">with </w:t>
      </w:r>
      <w:r w:rsidR="00195E02" w:rsidRPr="00300486">
        <w:rPr>
          <w:rFonts w:ascii="Cambria" w:hAnsi="Cambria" w:cs="Arial"/>
        </w:rPr>
        <w:t>mis</w:t>
      </w:r>
      <w:r w:rsidR="00937C62" w:rsidRPr="00300486">
        <w:rPr>
          <w:rFonts w:ascii="Cambria" w:hAnsi="Cambria" w:cs="Arial"/>
        </w:rPr>
        <w:t xml:space="preserve">information, </w:t>
      </w:r>
      <w:r w:rsidR="00934CC1" w:rsidRPr="00300486">
        <w:rPr>
          <w:rFonts w:ascii="Cambria" w:hAnsi="Cambria" w:cs="Arial"/>
        </w:rPr>
        <w:t>untrue</w:t>
      </w:r>
      <w:r w:rsidR="00937C62" w:rsidRPr="00300486">
        <w:rPr>
          <w:rFonts w:ascii="Cambria" w:hAnsi="Cambria" w:cs="Arial"/>
        </w:rPr>
        <w:t xml:space="preserve">, causing damage to the </w:t>
      </w:r>
      <w:r w:rsidR="00934CC1" w:rsidRPr="00300486">
        <w:rPr>
          <w:rFonts w:ascii="Cambria" w:hAnsi="Cambria" w:cs="Arial"/>
        </w:rPr>
        <w:t>reputation</w:t>
      </w:r>
      <w:r w:rsidR="00937C62" w:rsidRPr="00300486">
        <w:rPr>
          <w:rFonts w:ascii="Cambria" w:hAnsi="Cambria" w:cs="Arial"/>
        </w:rPr>
        <w:t xml:space="preserve">, business activities, the enterprise need to </w:t>
      </w:r>
      <w:r w:rsidR="00934CC1" w:rsidRPr="00300486">
        <w:rPr>
          <w:rFonts w:ascii="Cambria" w:hAnsi="Cambria" w:cs="Arial"/>
        </w:rPr>
        <w:t xml:space="preserve">keep </w:t>
      </w:r>
      <w:r w:rsidR="00937C62" w:rsidRPr="00300486">
        <w:rPr>
          <w:rFonts w:ascii="Cambria" w:hAnsi="Cambria" w:cs="Arial"/>
        </w:rPr>
        <w:t xml:space="preserve">calm to avoid </w:t>
      </w:r>
      <w:r w:rsidR="00195E02" w:rsidRPr="00300486">
        <w:rPr>
          <w:rFonts w:ascii="Cambria" w:hAnsi="Cambria" w:cs="Arial"/>
        </w:rPr>
        <w:t>affect</w:t>
      </w:r>
      <w:r w:rsidR="00934CC1" w:rsidRPr="00300486">
        <w:rPr>
          <w:rFonts w:ascii="Cambria" w:hAnsi="Cambria" w:cs="Arial"/>
        </w:rPr>
        <w:t xml:space="preserve"> </w:t>
      </w:r>
      <w:r w:rsidR="00195E02" w:rsidRPr="00300486">
        <w:rPr>
          <w:rFonts w:ascii="Cambria" w:hAnsi="Cambria" w:cs="Arial"/>
        </w:rPr>
        <w:t>its</w:t>
      </w:r>
      <w:r w:rsidR="00937C62" w:rsidRPr="00300486">
        <w:rPr>
          <w:rFonts w:ascii="Cambria" w:hAnsi="Cambria" w:cs="Arial"/>
        </w:rPr>
        <w:t xml:space="preserve"> customers and</w:t>
      </w:r>
      <w:r w:rsidR="00934CC1" w:rsidRPr="00300486">
        <w:rPr>
          <w:rFonts w:ascii="Cambria" w:hAnsi="Cambria" w:cs="Arial"/>
        </w:rPr>
        <w:t xml:space="preserve"> reputation, then </w:t>
      </w:r>
      <w:r w:rsidR="00937C62" w:rsidRPr="00300486">
        <w:rPr>
          <w:rFonts w:ascii="Cambria" w:hAnsi="Cambria" w:cs="Arial"/>
        </w:rPr>
        <w:t xml:space="preserve">the </w:t>
      </w:r>
      <w:r w:rsidR="00934CC1" w:rsidRPr="00300486">
        <w:rPr>
          <w:rFonts w:ascii="Cambria" w:hAnsi="Cambria" w:cs="Arial"/>
        </w:rPr>
        <w:t xml:space="preserve">enterprise need to </w:t>
      </w:r>
      <w:r w:rsidR="00195E02" w:rsidRPr="00300486">
        <w:rPr>
          <w:rFonts w:ascii="Cambria" w:hAnsi="Cambria" w:cs="Arial"/>
        </w:rPr>
        <w:t>assess</w:t>
      </w:r>
      <w:r w:rsidR="00934CC1" w:rsidRPr="00300486">
        <w:rPr>
          <w:rFonts w:ascii="Cambria" w:hAnsi="Cambria" w:cs="Arial"/>
        </w:rPr>
        <w:t xml:space="preserve"> </w:t>
      </w:r>
      <w:r w:rsidR="00195E02" w:rsidRPr="00300486">
        <w:rPr>
          <w:rFonts w:ascii="Cambria" w:hAnsi="Cambria" w:cs="Arial"/>
        </w:rPr>
        <w:t>the issue</w:t>
      </w:r>
      <w:r w:rsidR="00934CC1" w:rsidRPr="00300486">
        <w:rPr>
          <w:rFonts w:ascii="Cambria" w:hAnsi="Cambria" w:cs="Arial"/>
        </w:rPr>
        <w:t xml:space="preserve"> and has </w:t>
      </w:r>
      <w:r w:rsidR="00195E02" w:rsidRPr="00300486">
        <w:rPr>
          <w:rFonts w:ascii="Cambria" w:hAnsi="Cambria" w:cs="Arial"/>
        </w:rPr>
        <w:t>settle the case in</w:t>
      </w:r>
      <w:r w:rsidR="00934CC1" w:rsidRPr="00300486">
        <w:rPr>
          <w:rFonts w:ascii="Cambria" w:hAnsi="Cambria" w:cs="Arial"/>
        </w:rPr>
        <w:t xml:space="preserve"> </w:t>
      </w:r>
      <w:r w:rsidR="00195E02" w:rsidRPr="00300486">
        <w:rPr>
          <w:rFonts w:ascii="Cambria" w:hAnsi="Cambria" w:cs="Arial"/>
        </w:rPr>
        <w:t xml:space="preserve">an </w:t>
      </w:r>
      <w:r w:rsidR="00934CC1" w:rsidRPr="00300486">
        <w:rPr>
          <w:rFonts w:ascii="Cambria" w:hAnsi="Cambria" w:cs="Arial"/>
        </w:rPr>
        <w:t xml:space="preserve">immediate, civilized and professional </w:t>
      </w:r>
      <w:r w:rsidR="00195E02" w:rsidRPr="00300486">
        <w:rPr>
          <w:rFonts w:ascii="Cambria" w:hAnsi="Cambria" w:cs="Arial"/>
        </w:rPr>
        <w:t xml:space="preserve">manner </w:t>
      </w:r>
      <w:r w:rsidR="00934CC1" w:rsidRPr="00300486">
        <w:rPr>
          <w:rFonts w:ascii="Cambria" w:hAnsi="Cambria" w:cs="Arial"/>
        </w:rPr>
        <w:t>based on relevant legal basis to protect its legitimate rights and interests</w:t>
      </w:r>
      <w:r w:rsidR="00937C62" w:rsidRPr="00300486">
        <w:rPr>
          <w:rFonts w:ascii="Cambria" w:hAnsi="Cambria" w:cs="Arial"/>
        </w:rPr>
        <w:t>.</w:t>
      </w:r>
    </w:p>
    <w:p w14:paraId="62506073" w14:textId="77777777" w:rsidR="00883A70" w:rsidRDefault="00883A70" w:rsidP="00300486">
      <w:pPr>
        <w:spacing w:after="0" w:line="252" w:lineRule="auto"/>
        <w:ind w:left="709"/>
        <w:contextualSpacing/>
        <w:jc w:val="both"/>
        <w:rPr>
          <w:rFonts w:ascii="Cambria" w:hAnsi="Cambria" w:cs="Arial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610"/>
        <w:gridCol w:w="4792"/>
      </w:tblGrid>
      <w:tr w:rsidR="00883A70" w14:paraId="1E9FA7AA" w14:textId="77777777" w:rsidTr="00883A70">
        <w:tc>
          <w:tcPr>
            <w:tcW w:w="4610" w:type="dxa"/>
          </w:tcPr>
          <w:p w14:paraId="170C5882" w14:textId="637D17C8" w:rsidR="00883A70" w:rsidRDefault="00883A70" w:rsidP="00883A70">
            <w:pPr>
              <w:tabs>
                <w:tab w:val="left" w:pos="5670"/>
              </w:tabs>
              <w:spacing w:after="0" w:line="252" w:lineRule="auto"/>
              <w:ind w:left="-108"/>
              <w:contextualSpacing/>
              <w:jc w:val="both"/>
              <w:rPr>
                <w:rFonts w:ascii="Cambria" w:hAnsi="Cambria" w:cs="Arial"/>
              </w:rPr>
            </w:pPr>
            <w:r w:rsidRPr="00883A70">
              <w:rPr>
                <w:rFonts w:ascii="Cambria" w:hAnsi="Cambria" w:cs="Arial"/>
                <w:noProof/>
              </w:rPr>
              <w:drawing>
                <wp:inline distT="0" distB="0" distL="0" distR="0" wp14:anchorId="51BC7826" wp14:editId="1CAC66D9">
                  <wp:extent cx="3006814" cy="1771650"/>
                  <wp:effectExtent l="0" t="0" r="0" b="0"/>
                  <wp:docPr id="3" name="Picture 3" descr="D:\DATA\ADK LAWYERS\DATA - Documents\BUSINESS DEVELOPMENT\Signature\Signature_EnVersion\Ms. Tram_ Signature_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ATA\ADK LAWYERS\DATA - Documents\BUSINESS DEVELOPMENT\Signature\Signature_EnVersion\Ms. Tram_ Signature_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872" cy="177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2" w:type="dxa"/>
          </w:tcPr>
          <w:p w14:paraId="4FAC4353" w14:textId="6DEFD66F" w:rsidR="00883A70" w:rsidRDefault="00883A70" w:rsidP="00883A70">
            <w:pPr>
              <w:tabs>
                <w:tab w:val="left" w:pos="5670"/>
              </w:tabs>
              <w:spacing w:after="0" w:line="252" w:lineRule="auto"/>
              <w:contextualSpacing/>
              <w:jc w:val="both"/>
              <w:rPr>
                <w:rFonts w:ascii="Cambria" w:hAnsi="Cambria" w:cs="Arial"/>
              </w:rPr>
            </w:pPr>
            <w:r w:rsidRPr="00883A70">
              <w:rPr>
                <w:rFonts w:ascii="Cambria" w:hAnsi="Cambria" w:cs="Arial"/>
                <w:noProof/>
              </w:rPr>
              <w:drawing>
                <wp:inline distT="0" distB="0" distL="0" distR="0" wp14:anchorId="25024A93" wp14:editId="63F3B2C1">
                  <wp:extent cx="3060700" cy="1797050"/>
                  <wp:effectExtent l="0" t="0" r="0" b="0"/>
                  <wp:docPr id="1" name="Picture 1" descr="D:\DATA\ADK LAWYERS\DATA - Documents\BUSINESS DEVELOPMENT\Signature\Signature_EnVersion\Ms.Trieu_ Signature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TA\ADK LAWYERS\DATA - Documents\BUSINESS DEVELOPMENT\Signature\Signature_EnVersion\Ms.Trieu_ Signature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90F7A4" w14:textId="3097A3CF" w:rsidR="00883A70" w:rsidRPr="00300486" w:rsidRDefault="00883A70" w:rsidP="00883A70">
      <w:pPr>
        <w:tabs>
          <w:tab w:val="left" w:pos="5670"/>
        </w:tabs>
        <w:spacing w:after="0" w:line="252" w:lineRule="auto"/>
        <w:contextualSpacing/>
        <w:jc w:val="right"/>
        <w:rPr>
          <w:rFonts w:ascii="Cambria" w:hAnsi="Cambria" w:cs="Arial"/>
        </w:rPr>
      </w:pPr>
      <w:r>
        <w:rPr>
          <w:rFonts w:ascii="Cambria" w:hAnsi="Cambria" w:cs="Arial"/>
        </w:rPr>
        <w:br w:type="textWrapping" w:clear="all"/>
      </w:r>
      <w:bookmarkStart w:id="0" w:name="_GoBack"/>
      <w:bookmarkEnd w:id="0"/>
    </w:p>
    <w:p w14:paraId="64444D10" w14:textId="77777777" w:rsidR="00C730B1" w:rsidRPr="00300486" w:rsidRDefault="00C730B1" w:rsidP="00300486">
      <w:pPr>
        <w:spacing w:after="0" w:line="252" w:lineRule="auto"/>
        <w:contextualSpacing/>
        <w:jc w:val="both"/>
        <w:rPr>
          <w:rFonts w:ascii="Cambria" w:hAnsi="Cambria" w:cs="Arial"/>
        </w:rPr>
      </w:pPr>
    </w:p>
    <w:sectPr w:rsidR="00C730B1" w:rsidRPr="00300486" w:rsidSect="00E67F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8" w:right="1138" w:bottom="1138" w:left="141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C07EA" w14:textId="77777777" w:rsidR="005578B2" w:rsidRDefault="005578B2">
      <w:pPr>
        <w:spacing w:after="0" w:line="240" w:lineRule="auto"/>
      </w:pPr>
      <w:r>
        <w:separator/>
      </w:r>
    </w:p>
  </w:endnote>
  <w:endnote w:type="continuationSeparator" w:id="0">
    <w:p w14:paraId="65A29856" w14:textId="77777777" w:rsidR="005578B2" w:rsidRDefault="0055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 Francisco Text Ligh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76251" w14:textId="77777777" w:rsidR="00FF5FD6" w:rsidRDefault="00557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CCAC0" w14:textId="77777777" w:rsidR="00233EA9" w:rsidRPr="00591F1C" w:rsidRDefault="00937C62" w:rsidP="00FF5FD6"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1" w:color="808080"/>
      </w:pBdr>
      <w:tabs>
        <w:tab w:val="center" w:pos="4590"/>
        <w:tab w:val="left" w:pos="8730"/>
        <w:tab w:val="left" w:pos="13770"/>
      </w:tabs>
      <w:spacing w:after="0" w:line="264" w:lineRule="auto"/>
      <w:rPr>
        <w:rFonts w:ascii="Palatino Linotype" w:hAnsi="Palatino Linotype"/>
        <w:b/>
        <w:sz w:val="18"/>
        <w:szCs w:val="18"/>
      </w:rPr>
    </w:pPr>
    <w:r>
      <w:rPr>
        <w:rFonts w:ascii="San Francisco Text Light" w:hAnsi="San Francisco Text Light"/>
        <w:sz w:val="20"/>
      </w:rPr>
      <w:tab/>
    </w:r>
    <w:r w:rsidRPr="00591F1C">
      <w:rPr>
        <w:rFonts w:ascii="Palatino Linotype" w:hAnsi="Palatino Linotype"/>
        <w:b/>
        <w:sz w:val="18"/>
        <w:szCs w:val="18"/>
      </w:rPr>
      <w:t>ADK</w:t>
    </w:r>
    <w:r>
      <w:rPr>
        <w:rFonts w:ascii="Palatino Linotype" w:hAnsi="Palatino Linotype"/>
        <w:b/>
        <w:sz w:val="18"/>
        <w:szCs w:val="18"/>
      </w:rPr>
      <w:t xml:space="preserve"> &amp; Co Vietnam Lawyers</w:t>
    </w:r>
  </w:p>
  <w:p w14:paraId="5AFB1585" w14:textId="77777777" w:rsidR="00233EA9" w:rsidRPr="00591F1C" w:rsidRDefault="005578B2" w:rsidP="00FF5FD6"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1" w:color="808080"/>
      </w:pBdr>
      <w:tabs>
        <w:tab w:val="center" w:pos="5670"/>
        <w:tab w:val="left" w:pos="8730"/>
        <w:tab w:val="left" w:pos="13770"/>
      </w:tabs>
      <w:spacing w:after="0" w:line="264" w:lineRule="auto"/>
      <w:jc w:val="right"/>
      <w:rPr>
        <w:rFonts w:ascii="Palatino Linotype" w:hAnsi="Palatino Linotype"/>
        <w:sz w:val="18"/>
        <w:szCs w:val="18"/>
      </w:rPr>
    </w:pPr>
    <w:hyperlink r:id="rId1" w:history="1">
      <w:r w:rsidR="00937C62" w:rsidRPr="00591F1C">
        <w:rPr>
          <w:rStyle w:val="Hyperlink"/>
          <w:rFonts w:ascii="Palatino Linotype" w:hAnsi="Palatino Linotype"/>
          <w:sz w:val="18"/>
          <w:szCs w:val="18"/>
        </w:rPr>
        <w:t>www.adk</w:t>
      </w:r>
      <w:r w:rsidR="00937C62" w:rsidRPr="005C3A0B">
        <w:rPr>
          <w:rStyle w:val="Hyperlink"/>
          <w:rFonts w:ascii="Palatino Linotype" w:hAnsi="Palatino Linotype"/>
          <w:sz w:val="18"/>
          <w:szCs w:val="18"/>
        </w:rPr>
        <w:t>-lawyers</w:t>
      </w:r>
      <w:r w:rsidR="00937C62" w:rsidRPr="00591F1C">
        <w:rPr>
          <w:rStyle w:val="Hyperlink"/>
          <w:rFonts w:ascii="Palatino Linotype" w:hAnsi="Palatino Linotype"/>
          <w:sz w:val="18"/>
          <w:szCs w:val="18"/>
        </w:rPr>
        <w:t>.com</w:t>
      </w:r>
    </w:hyperlink>
    <w:r w:rsidR="00937C62" w:rsidRPr="00591F1C">
      <w:rPr>
        <w:rFonts w:ascii="Palatino Linotype" w:hAnsi="Palatino Linotype"/>
        <w:b/>
        <w:sz w:val="18"/>
        <w:szCs w:val="18"/>
      </w:rPr>
      <w:tab/>
    </w:r>
    <w:r w:rsidR="00937C62" w:rsidRPr="00591F1C">
      <w:rPr>
        <w:rFonts w:ascii="Palatino Linotype" w:hAnsi="Palatino Linotype"/>
        <w:sz w:val="18"/>
        <w:szCs w:val="18"/>
      </w:rPr>
      <w:fldChar w:fldCharType="begin"/>
    </w:r>
    <w:r w:rsidR="00937C62" w:rsidRPr="00591F1C">
      <w:rPr>
        <w:rFonts w:ascii="Palatino Linotype" w:hAnsi="Palatino Linotype"/>
        <w:sz w:val="18"/>
        <w:szCs w:val="18"/>
      </w:rPr>
      <w:instrText xml:space="preserve"> PAGE   \* MERGEFORMAT </w:instrText>
    </w:r>
    <w:r w:rsidR="00937C62" w:rsidRPr="00591F1C">
      <w:rPr>
        <w:rFonts w:ascii="Palatino Linotype" w:hAnsi="Palatino Linotype"/>
        <w:sz w:val="18"/>
        <w:szCs w:val="18"/>
      </w:rPr>
      <w:fldChar w:fldCharType="separate"/>
    </w:r>
    <w:r w:rsidR="00883A70">
      <w:rPr>
        <w:rFonts w:ascii="Palatino Linotype" w:hAnsi="Palatino Linotype"/>
        <w:noProof/>
        <w:sz w:val="18"/>
        <w:szCs w:val="18"/>
      </w:rPr>
      <w:t>3</w:t>
    </w:r>
    <w:r w:rsidR="00937C62" w:rsidRPr="00591F1C">
      <w:rPr>
        <w:rFonts w:ascii="Palatino Linotype" w:hAnsi="Palatino Linotype"/>
        <w:sz w:val="18"/>
        <w:szCs w:val="18"/>
      </w:rPr>
      <w:fldChar w:fldCharType="end"/>
    </w:r>
    <w:r w:rsidR="00937C62" w:rsidRPr="00591F1C">
      <w:rPr>
        <w:rFonts w:ascii="Palatino Linotype" w:hAnsi="Palatino Linotype"/>
        <w:sz w:val="18"/>
        <w:szCs w:val="18"/>
      </w:rPr>
      <w:t>/</w:t>
    </w:r>
    <w:r w:rsidR="00937C62" w:rsidRPr="00591F1C">
      <w:rPr>
        <w:rFonts w:ascii="Palatino Linotype" w:hAnsi="Palatino Linotype"/>
        <w:sz w:val="18"/>
        <w:szCs w:val="18"/>
      </w:rPr>
      <w:fldChar w:fldCharType="begin"/>
    </w:r>
    <w:r w:rsidR="00937C62" w:rsidRPr="00591F1C">
      <w:rPr>
        <w:rFonts w:ascii="Palatino Linotype" w:hAnsi="Palatino Linotype"/>
        <w:sz w:val="18"/>
        <w:szCs w:val="18"/>
      </w:rPr>
      <w:instrText xml:space="preserve"> NUMPAGES  \* Arabic  \* MERGEFORMAT </w:instrText>
    </w:r>
    <w:r w:rsidR="00937C62" w:rsidRPr="00591F1C">
      <w:rPr>
        <w:rFonts w:ascii="Palatino Linotype" w:hAnsi="Palatino Linotype"/>
        <w:sz w:val="18"/>
        <w:szCs w:val="18"/>
      </w:rPr>
      <w:fldChar w:fldCharType="separate"/>
    </w:r>
    <w:r w:rsidR="00883A70">
      <w:rPr>
        <w:rFonts w:ascii="Palatino Linotype" w:hAnsi="Palatino Linotype"/>
        <w:noProof/>
        <w:sz w:val="18"/>
        <w:szCs w:val="18"/>
      </w:rPr>
      <w:t>3</w:t>
    </w:r>
    <w:r w:rsidR="00937C62" w:rsidRPr="00591F1C">
      <w:rPr>
        <w:rFonts w:ascii="Palatino Linotype" w:hAnsi="Palatino Linotype"/>
        <w:sz w:val="18"/>
        <w:szCs w:val="18"/>
      </w:rPr>
      <w:fldChar w:fldCharType="end"/>
    </w:r>
  </w:p>
  <w:p w14:paraId="6D756D33" w14:textId="77777777" w:rsidR="00B375BC" w:rsidRDefault="005578B2" w:rsidP="001B18D8">
    <w:pPr>
      <w:pStyle w:val="Footer"/>
      <w:ind w:left="-14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BAE6F" w14:textId="77777777" w:rsidR="00FF5FD6" w:rsidRDefault="00557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37C33" w14:textId="77777777" w:rsidR="005578B2" w:rsidRDefault="005578B2">
      <w:pPr>
        <w:spacing w:after="0" w:line="240" w:lineRule="auto"/>
      </w:pPr>
      <w:r>
        <w:separator/>
      </w:r>
    </w:p>
  </w:footnote>
  <w:footnote w:type="continuationSeparator" w:id="0">
    <w:p w14:paraId="6C7F41B0" w14:textId="77777777" w:rsidR="005578B2" w:rsidRDefault="0055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C60EA" w14:textId="77777777" w:rsidR="00FF5FD6" w:rsidRDefault="00557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B4782" w14:textId="77777777" w:rsidR="00B375BC" w:rsidRDefault="00937C62" w:rsidP="00B375BC">
    <w:pPr>
      <w:pStyle w:val="Header"/>
      <w:ind w:left="-1440"/>
    </w:pPr>
    <w:r>
      <w:rPr>
        <w:noProof/>
      </w:rPr>
      <w:drawing>
        <wp:inline distT="0" distB="0" distL="0" distR="0" wp14:anchorId="16730926" wp14:editId="5632A9D4">
          <wp:extent cx="7759700" cy="1479550"/>
          <wp:effectExtent l="0" t="0" r="0" b="6350"/>
          <wp:docPr id="35" name="Picture 3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20" b="30294"/>
                  <a:stretch/>
                </pic:blipFill>
                <pic:spPr bwMode="auto">
                  <a:xfrm>
                    <a:off x="0" y="0"/>
                    <a:ext cx="7769362" cy="1481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8FB5F" w14:textId="77777777" w:rsidR="00FF5FD6" w:rsidRDefault="00557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17D1"/>
    <w:multiLevelType w:val="hybridMultilevel"/>
    <w:tmpl w:val="CE5C330A"/>
    <w:lvl w:ilvl="0" w:tplc="4F0AC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A76D8"/>
    <w:multiLevelType w:val="hybridMultilevel"/>
    <w:tmpl w:val="1BD06E62"/>
    <w:lvl w:ilvl="0" w:tplc="670EF3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8B45C63"/>
    <w:multiLevelType w:val="hybridMultilevel"/>
    <w:tmpl w:val="63567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01"/>
    <w:rsid w:val="00062057"/>
    <w:rsid w:val="00067B11"/>
    <w:rsid w:val="000C0D68"/>
    <w:rsid w:val="0010275B"/>
    <w:rsid w:val="00107EEB"/>
    <w:rsid w:val="00120A88"/>
    <w:rsid w:val="0015130B"/>
    <w:rsid w:val="00167555"/>
    <w:rsid w:val="0018574A"/>
    <w:rsid w:val="00185F5D"/>
    <w:rsid w:val="00195E02"/>
    <w:rsid w:val="001D41D7"/>
    <w:rsid w:val="002331F4"/>
    <w:rsid w:val="002827EB"/>
    <w:rsid w:val="002B54B2"/>
    <w:rsid w:val="002D25F4"/>
    <w:rsid w:val="00300486"/>
    <w:rsid w:val="00321F60"/>
    <w:rsid w:val="003C5F3C"/>
    <w:rsid w:val="003D2748"/>
    <w:rsid w:val="003D4D29"/>
    <w:rsid w:val="00422CEF"/>
    <w:rsid w:val="00451663"/>
    <w:rsid w:val="00462CA1"/>
    <w:rsid w:val="004868AA"/>
    <w:rsid w:val="00506F3D"/>
    <w:rsid w:val="00514670"/>
    <w:rsid w:val="005578B2"/>
    <w:rsid w:val="005A2F6A"/>
    <w:rsid w:val="005A695B"/>
    <w:rsid w:val="005D1176"/>
    <w:rsid w:val="005D1A9E"/>
    <w:rsid w:val="00634086"/>
    <w:rsid w:val="006474A9"/>
    <w:rsid w:val="00672EC5"/>
    <w:rsid w:val="00697647"/>
    <w:rsid w:val="006A486D"/>
    <w:rsid w:val="006C135B"/>
    <w:rsid w:val="006D02B3"/>
    <w:rsid w:val="007009FD"/>
    <w:rsid w:val="00702D74"/>
    <w:rsid w:val="00711163"/>
    <w:rsid w:val="00741CE6"/>
    <w:rsid w:val="0076008B"/>
    <w:rsid w:val="007A04EE"/>
    <w:rsid w:val="007B7D18"/>
    <w:rsid w:val="007E3091"/>
    <w:rsid w:val="007E6285"/>
    <w:rsid w:val="00837A78"/>
    <w:rsid w:val="00873932"/>
    <w:rsid w:val="00883A70"/>
    <w:rsid w:val="008A687B"/>
    <w:rsid w:val="008B6368"/>
    <w:rsid w:val="008B7D00"/>
    <w:rsid w:val="008D736F"/>
    <w:rsid w:val="00901812"/>
    <w:rsid w:val="0090195C"/>
    <w:rsid w:val="00904FD5"/>
    <w:rsid w:val="00934CC1"/>
    <w:rsid w:val="00937C62"/>
    <w:rsid w:val="00955AF1"/>
    <w:rsid w:val="0098395B"/>
    <w:rsid w:val="009916F1"/>
    <w:rsid w:val="0099438E"/>
    <w:rsid w:val="009E4307"/>
    <w:rsid w:val="00A209DD"/>
    <w:rsid w:val="00AB5F91"/>
    <w:rsid w:val="00AD0B1A"/>
    <w:rsid w:val="00AD3E2B"/>
    <w:rsid w:val="00AE0735"/>
    <w:rsid w:val="00B013BD"/>
    <w:rsid w:val="00B07284"/>
    <w:rsid w:val="00B1578C"/>
    <w:rsid w:val="00B52FA1"/>
    <w:rsid w:val="00B57A42"/>
    <w:rsid w:val="00B6061E"/>
    <w:rsid w:val="00B82583"/>
    <w:rsid w:val="00B8585B"/>
    <w:rsid w:val="00BC03AE"/>
    <w:rsid w:val="00BF146A"/>
    <w:rsid w:val="00C27BEB"/>
    <w:rsid w:val="00C71475"/>
    <w:rsid w:val="00C730B1"/>
    <w:rsid w:val="00C90001"/>
    <w:rsid w:val="00CA25CC"/>
    <w:rsid w:val="00CB3B06"/>
    <w:rsid w:val="00CD4BB1"/>
    <w:rsid w:val="00CF0CBD"/>
    <w:rsid w:val="00D32337"/>
    <w:rsid w:val="00D50C64"/>
    <w:rsid w:val="00D53390"/>
    <w:rsid w:val="00D768A3"/>
    <w:rsid w:val="00D97090"/>
    <w:rsid w:val="00DC1C15"/>
    <w:rsid w:val="00DD4141"/>
    <w:rsid w:val="00DF6210"/>
    <w:rsid w:val="00E03BC7"/>
    <w:rsid w:val="00E72617"/>
    <w:rsid w:val="00EB7D7F"/>
    <w:rsid w:val="00F940BB"/>
    <w:rsid w:val="00F941ED"/>
    <w:rsid w:val="00FA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C394"/>
  <w15:chartTrackingRefBased/>
  <w15:docId w15:val="{BA578A44-035E-4C9D-A963-70CA4976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0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0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0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00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C90001"/>
    <w:rPr>
      <w:color w:val="0000FF"/>
      <w:u w:val="single"/>
    </w:rPr>
  </w:style>
  <w:style w:type="paragraph" w:customStyle="1" w:styleId="gmail-m648093337338107217xxmsonormal">
    <w:name w:val="gmail-m_648093337338107217xxmsonormal"/>
    <w:basedOn w:val="Normal"/>
    <w:rsid w:val="00C90001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ListParagraph">
    <w:name w:val="List Paragraph"/>
    <w:basedOn w:val="Normal"/>
    <w:uiPriority w:val="34"/>
    <w:qFormat/>
    <w:rsid w:val="00C90001"/>
    <w:pPr>
      <w:ind w:left="720"/>
      <w:contextualSpacing/>
    </w:pPr>
  </w:style>
  <w:style w:type="table" w:styleId="TableGrid">
    <w:name w:val="Table Grid"/>
    <w:basedOn w:val="TableNormal"/>
    <w:uiPriority w:val="39"/>
    <w:rsid w:val="00883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k-lawye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0A77BB236A242AF6B793A55C71521" ma:contentTypeVersion="13" ma:contentTypeDescription="Create a new document." ma:contentTypeScope="" ma:versionID="ecbe05aa38dff5cacfe90ae955cb14f8">
  <xsd:schema xmlns:xsd="http://www.w3.org/2001/XMLSchema" xmlns:xs="http://www.w3.org/2001/XMLSchema" xmlns:p="http://schemas.microsoft.com/office/2006/metadata/properties" xmlns:ns2="efcb16b9-a914-4449-99f5-e45da9820376" xmlns:ns3="966a634a-965c-466f-9078-b4da2c87ba6b" targetNamespace="http://schemas.microsoft.com/office/2006/metadata/properties" ma:root="true" ma:fieldsID="126e9d19fba0e5bdca73a01f485336e6" ns2:_="" ns3:_="">
    <xsd:import namespace="efcb16b9-a914-4449-99f5-e45da9820376"/>
    <xsd:import namespace="966a634a-965c-466f-9078-b4da2c87ba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b16b9-a914-4449-99f5-e45da98203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a634a-965c-466f-9078-b4da2c87b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68724-6D62-40AF-A320-1007C5D2A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b16b9-a914-4449-99f5-e45da9820376"/>
    <ds:schemaRef ds:uri="966a634a-965c-466f-9078-b4da2c87b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4E3E4-FA48-4CEF-8399-2C3656BF7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3F429-B44D-4BFF-A6E7-D44C2D3BB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Trieu Hoang (ADK Lawyers)</dc:creator>
  <cp:keywords/>
  <dc:description/>
  <cp:lastModifiedBy>Windows User</cp:lastModifiedBy>
  <cp:revision>74</cp:revision>
  <dcterms:created xsi:type="dcterms:W3CDTF">2021-06-25T12:06:00Z</dcterms:created>
  <dcterms:modified xsi:type="dcterms:W3CDTF">2021-08-06T11:04:00Z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0x010100EE70A77BB236A242AF6B793A55C71521</vt:lpwstr>
  </property>
</Properties>
</file>