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411BA" w14:textId="225D5B2E" w:rsidR="00CF7338" w:rsidRPr="004F51D2" w:rsidRDefault="00CF7338" w:rsidP="004F51D2">
      <w:pPr>
        <w:jc w:val="center"/>
        <w:rPr>
          <w:rFonts w:ascii="Cambria" w:hAnsi="Cambria"/>
          <w:b/>
          <w:noProof w:val="0"/>
          <w:sz w:val="22"/>
          <w:szCs w:val="22"/>
          <w:lang w:val="en-US"/>
        </w:rPr>
      </w:pPr>
      <w:r w:rsidRPr="004F51D2">
        <w:rPr>
          <w:rFonts w:ascii="Cambria" w:hAnsi="Cambria"/>
          <w:b/>
          <w:noProof w:val="0"/>
          <w:sz w:val="22"/>
          <w:szCs w:val="22"/>
          <w:lang w:val="en-US"/>
        </w:rPr>
        <w:t xml:space="preserve">ADVERTISING IN PRINTED </w:t>
      </w:r>
      <w:r w:rsidR="004F51D2" w:rsidRPr="004F51D2">
        <w:rPr>
          <w:rFonts w:ascii="Cambria" w:hAnsi="Cambria"/>
          <w:b/>
          <w:noProof w:val="0"/>
          <w:sz w:val="22"/>
          <w:szCs w:val="22"/>
          <w:lang w:val="en-US"/>
        </w:rPr>
        <w:t>NEWSPAPERS AND</w:t>
      </w:r>
      <w:r w:rsidRPr="004F51D2">
        <w:rPr>
          <w:rFonts w:ascii="Cambria" w:hAnsi="Cambria"/>
          <w:b/>
          <w:noProof w:val="0"/>
          <w:sz w:val="22"/>
          <w:szCs w:val="22"/>
          <w:lang w:val="en-US"/>
        </w:rPr>
        <w:t xml:space="preserve"> SOME NOTABLE POINTS</w:t>
      </w:r>
    </w:p>
    <w:p w14:paraId="398177AA" w14:textId="77777777" w:rsidR="00CF7338" w:rsidRPr="004F51D2" w:rsidRDefault="00CF7338" w:rsidP="00CF7338">
      <w:pPr>
        <w:jc w:val="both"/>
        <w:rPr>
          <w:rFonts w:ascii="Cambria" w:hAnsi="Cambria"/>
          <w:b/>
          <w:noProof w:val="0"/>
          <w:sz w:val="22"/>
          <w:szCs w:val="22"/>
          <w:lang w:val="en-US"/>
        </w:rPr>
      </w:pPr>
    </w:p>
    <w:p w14:paraId="3F98EBA8" w14:textId="77777777" w:rsidR="00CF7338" w:rsidRPr="004F51D2" w:rsidRDefault="00CF7338" w:rsidP="00CF7338">
      <w:pPr>
        <w:jc w:val="both"/>
        <w:rPr>
          <w:rFonts w:ascii="Cambria" w:hAnsi="Cambria"/>
          <w:noProof w:val="0"/>
          <w:sz w:val="22"/>
          <w:szCs w:val="22"/>
          <w:lang w:val="en-US"/>
        </w:rPr>
      </w:pPr>
      <w:r w:rsidRPr="004F51D2">
        <w:rPr>
          <w:rFonts w:ascii="Cambria" w:hAnsi="Cambria"/>
          <w:noProof w:val="0"/>
          <w:sz w:val="22"/>
          <w:szCs w:val="22"/>
          <w:lang w:val="en-US"/>
        </w:rPr>
        <w:t>Advertising is an extremely effective method for businesses to promote their brands, introduce products and services to customers. The current forms of advertising are extremely diverse such as through websites, terminals, media, billboards, sound records, picture records, etc. Among them, advertising in printed newspapers is one of the most common forms used by businesses. To avoid legal risks arising, businesses also need to comply with the conditions when advertising in printed newspapers following relevant laws.</w:t>
      </w:r>
    </w:p>
    <w:p w14:paraId="0888A00F" w14:textId="77777777" w:rsidR="00CF7338" w:rsidRPr="004F51D2" w:rsidRDefault="00CF7338" w:rsidP="00CF7338">
      <w:pPr>
        <w:jc w:val="both"/>
        <w:rPr>
          <w:rFonts w:ascii="Cambria" w:hAnsi="Cambria"/>
          <w:i/>
          <w:noProof w:val="0"/>
          <w:sz w:val="22"/>
          <w:szCs w:val="22"/>
          <w:lang w:val="en-US"/>
        </w:rPr>
      </w:pPr>
    </w:p>
    <w:p w14:paraId="3A778D40" w14:textId="77777777" w:rsidR="00CF7338" w:rsidRPr="004F51D2" w:rsidRDefault="00211329" w:rsidP="00CF7338">
      <w:pPr>
        <w:numPr>
          <w:ilvl w:val="0"/>
          <w:numId w:val="21"/>
        </w:numPr>
        <w:ind w:hanging="720"/>
        <w:jc w:val="both"/>
        <w:rPr>
          <w:rFonts w:ascii="Cambria" w:hAnsi="Cambria"/>
          <w:b/>
          <w:noProof w:val="0"/>
          <w:sz w:val="22"/>
          <w:szCs w:val="22"/>
          <w:lang w:val="en-US"/>
        </w:rPr>
      </w:pPr>
      <w:r w:rsidRPr="004F51D2">
        <w:rPr>
          <w:rFonts w:ascii="Cambria" w:hAnsi="Cambria"/>
          <w:b/>
          <w:noProof w:val="0"/>
          <w:sz w:val="22"/>
          <w:szCs w:val="22"/>
          <w:lang w:val="en-US"/>
        </w:rPr>
        <w:t>What is advertising?</w:t>
      </w:r>
    </w:p>
    <w:p w14:paraId="7C710C08" w14:textId="77777777" w:rsidR="00CF7338" w:rsidRPr="004F51D2" w:rsidRDefault="00CF7338" w:rsidP="00CF7338">
      <w:pPr>
        <w:ind w:left="360"/>
        <w:jc w:val="both"/>
        <w:rPr>
          <w:rFonts w:ascii="Cambria" w:hAnsi="Cambria"/>
          <w:b/>
          <w:noProof w:val="0"/>
          <w:sz w:val="22"/>
          <w:szCs w:val="22"/>
          <w:lang w:val="en-US"/>
        </w:rPr>
      </w:pPr>
    </w:p>
    <w:p w14:paraId="1772ABAA" w14:textId="37CD41DA" w:rsidR="00CF7338" w:rsidRPr="004F51D2" w:rsidRDefault="00CF7338" w:rsidP="00CF7338">
      <w:pPr>
        <w:jc w:val="both"/>
        <w:rPr>
          <w:rFonts w:ascii="Cambria" w:hAnsi="Cambria"/>
          <w:noProof w:val="0"/>
          <w:sz w:val="22"/>
          <w:szCs w:val="22"/>
          <w:lang w:val="en-US"/>
        </w:rPr>
      </w:pPr>
      <w:r w:rsidRPr="004F51D2">
        <w:rPr>
          <w:rFonts w:ascii="Cambria" w:hAnsi="Cambria"/>
          <w:noProof w:val="0"/>
          <w:sz w:val="22"/>
          <w:szCs w:val="22"/>
          <w:lang w:val="en-US"/>
        </w:rPr>
        <w:t xml:space="preserve">According to the provisions of Article 2.1 of Consolidated </w:t>
      </w:r>
      <w:r w:rsidR="004F51D2" w:rsidRPr="004F51D2">
        <w:rPr>
          <w:rFonts w:ascii="Cambria" w:hAnsi="Cambria"/>
          <w:noProof w:val="0"/>
          <w:sz w:val="22"/>
          <w:szCs w:val="22"/>
          <w:lang w:val="en-US"/>
        </w:rPr>
        <w:t>Document</w:t>
      </w:r>
      <w:r w:rsidRPr="004F51D2">
        <w:rPr>
          <w:rFonts w:ascii="Cambria" w:hAnsi="Cambria"/>
          <w:noProof w:val="0"/>
          <w:sz w:val="22"/>
          <w:szCs w:val="22"/>
          <w:lang w:val="en-US"/>
        </w:rPr>
        <w:t xml:space="preserve"> No. 47/VBHN-VPQH, advertising means the use of means to introduce to the public products, goods and services with a profit-making objective; products and services without a profit-making objective; and organizations and individuals conducting business of introduced products, goods or services, except for news on current affairs, social policies, or personal information.</w:t>
      </w:r>
    </w:p>
    <w:p w14:paraId="17E782AA" w14:textId="77777777" w:rsidR="00CF7338" w:rsidRPr="004F51D2" w:rsidRDefault="00CF7338" w:rsidP="00CF7338">
      <w:pPr>
        <w:jc w:val="both"/>
        <w:rPr>
          <w:rFonts w:ascii="Cambria" w:hAnsi="Cambria"/>
          <w:noProof w:val="0"/>
          <w:sz w:val="22"/>
          <w:szCs w:val="22"/>
          <w:lang w:val="en-US"/>
        </w:rPr>
      </w:pPr>
    </w:p>
    <w:p w14:paraId="25306350" w14:textId="77777777" w:rsidR="00CF7338" w:rsidRPr="004F51D2" w:rsidRDefault="00CF7338" w:rsidP="00CF7338">
      <w:pPr>
        <w:numPr>
          <w:ilvl w:val="0"/>
          <w:numId w:val="21"/>
        </w:numPr>
        <w:ind w:hanging="720"/>
        <w:jc w:val="both"/>
        <w:rPr>
          <w:rFonts w:ascii="Cambria" w:hAnsi="Cambria"/>
          <w:b/>
          <w:noProof w:val="0"/>
          <w:sz w:val="22"/>
          <w:szCs w:val="22"/>
          <w:lang w:val="en-US"/>
        </w:rPr>
      </w:pPr>
      <w:r w:rsidRPr="004F51D2">
        <w:rPr>
          <w:rFonts w:ascii="Cambria" w:hAnsi="Cambria"/>
          <w:b/>
          <w:noProof w:val="0"/>
          <w:sz w:val="22"/>
          <w:szCs w:val="22"/>
          <w:lang w:val="en-US"/>
        </w:rPr>
        <w:t>General conditions for advertising</w:t>
      </w:r>
    </w:p>
    <w:p w14:paraId="4C5EC3A3" w14:textId="77777777" w:rsidR="00CF7338" w:rsidRPr="004F51D2" w:rsidRDefault="00CF7338" w:rsidP="00CF7338">
      <w:pPr>
        <w:jc w:val="both"/>
        <w:rPr>
          <w:rFonts w:ascii="Cambria" w:hAnsi="Cambria"/>
          <w:b/>
          <w:noProof w:val="0"/>
          <w:sz w:val="22"/>
          <w:szCs w:val="22"/>
          <w:lang w:val="en-US"/>
        </w:rPr>
      </w:pPr>
    </w:p>
    <w:p w14:paraId="6A841A4E" w14:textId="77777777" w:rsidR="00CF7338" w:rsidRPr="004F51D2" w:rsidRDefault="00CF7338" w:rsidP="00CF7338">
      <w:pPr>
        <w:numPr>
          <w:ilvl w:val="0"/>
          <w:numId w:val="23"/>
        </w:numPr>
        <w:jc w:val="both"/>
        <w:rPr>
          <w:rFonts w:ascii="Cambria" w:hAnsi="Cambria"/>
          <w:b/>
          <w:noProof w:val="0"/>
          <w:vanish/>
          <w:sz w:val="22"/>
          <w:szCs w:val="22"/>
          <w:lang w:val="en-US"/>
        </w:rPr>
      </w:pPr>
    </w:p>
    <w:p w14:paraId="68F21739" w14:textId="77777777" w:rsidR="00CF7338" w:rsidRPr="004F51D2" w:rsidRDefault="00CF7338" w:rsidP="00CF7338">
      <w:pPr>
        <w:numPr>
          <w:ilvl w:val="0"/>
          <w:numId w:val="23"/>
        </w:numPr>
        <w:jc w:val="both"/>
        <w:rPr>
          <w:rFonts w:ascii="Cambria" w:hAnsi="Cambria"/>
          <w:b/>
          <w:noProof w:val="0"/>
          <w:vanish/>
          <w:sz w:val="22"/>
          <w:szCs w:val="22"/>
          <w:lang w:val="en-US"/>
        </w:rPr>
      </w:pPr>
    </w:p>
    <w:p w14:paraId="2A71CD56" w14:textId="77777777" w:rsidR="00CF7338" w:rsidRPr="004F51D2" w:rsidRDefault="00CF7338" w:rsidP="00CF7338">
      <w:pPr>
        <w:numPr>
          <w:ilvl w:val="1"/>
          <w:numId w:val="23"/>
        </w:numPr>
        <w:jc w:val="both"/>
        <w:rPr>
          <w:rFonts w:ascii="Cambria" w:hAnsi="Cambria"/>
          <w:b/>
          <w:noProof w:val="0"/>
          <w:sz w:val="22"/>
          <w:szCs w:val="22"/>
          <w:lang w:val="en-US"/>
        </w:rPr>
      </w:pPr>
      <w:r w:rsidRPr="004F51D2">
        <w:rPr>
          <w:rFonts w:ascii="Cambria" w:hAnsi="Cambria"/>
          <w:b/>
          <w:noProof w:val="0"/>
          <w:sz w:val="22"/>
          <w:szCs w:val="22"/>
          <w:lang w:val="en-US"/>
        </w:rPr>
        <w:t>Language of spoken and written advertisements</w:t>
      </w:r>
    </w:p>
    <w:p w14:paraId="278C7060" w14:textId="77777777" w:rsidR="00CF7338" w:rsidRPr="004F51D2" w:rsidRDefault="00CF7338" w:rsidP="00CF7338">
      <w:pPr>
        <w:ind w:left="1440"/>
        <w:jc w:val="both"/>
        <w:rPr>
          <w:rFonts w:ascii="Cambria" w:hAnsi="Cambria"/>
          <w:b/>
          <w:noProof w:val="0"/>
          <w:sz w:val="22"/>
          <w:szCs w:val="22"/>
          <w:lang w:val="en-US"/>
        </w:rPr>
      </w:pPr>
    </w:p>
    <w:p w14:paraId="6ADF17BC" w14:textId="77777777" w:rsidR="00723126" w:rsidRPr="004F51D2" w:rsidRDefault="00211329" w:rsidP="00CF7338">
      <w:pPr>
        <w:ind w:left="1440"/>
        <w:jc w:val="both"/>
        <w:rPr>
          <w:rFonts w:ascii="Cambria" w:hAnsi="Cambria"/>
          <w:noProof w:val="0"/>
          <w:sz w:val="22"/>
          <w:szCs w:val="22"/>
          <w:lang w:val="en-US"/>
        </w:rPr>
      </w:pPr>
      <w:r w:rsidRPr="004F51D2">
        <w:rPr>
          <w:rFonts w:ascii="Cambria" w:hAnsi="Cambria"/>
          <w:noProof w:val="0"/>
          <w:sz w:val="22"/>
          <w:szCs w:val="22"/>
          <w:lang w:val="en-US"/>
        </w:rPr>
        <w:t>Advertising products must have a context in Vietnamese, except in the case of:</w:t>
      </w:r>
    </w:p>
    <w:p w14:paraId="51BFEAB1" w14:textId="77777777" w:rsidR="00CF7338" w:rsidRPr="004F51D2" w:rsidRDefault="00CF7338" w:rsidP="00CF7338">
      <w:pPr>
        <w:ind w:left="1440"/>
        <w:jc w:val="both"/>
        <w:rPr>
          <w:rFonts w:ascii="Cambria" w:hAnsi="Cambria"/>
          <w:noProof w:val="0"/>
          <w:sz w:val="22"/>
          <w:szCs w:val="22"/>
          <w:lang w:val="en-US"/>
        </w:rPr>
      </w:pPr>
    </w:p>
    <w:p w14:paraId="0B9E69AE" w14:textId="77777777" w:rsidR="00CF7338" w:rsidRPr="004F51D2" w:rsidRDefault="00211329" w:rsidP="00CF7338">
      <w:pPr>
        <w:numPr>
          <w:ilvl w:val="0"/>
          <w:numId w:val="22"/>
        </w:numPr>
        <w:ind w:left="2160"/>
        <w:jc w:val="both"/>
        <w:rPr>
          <w:rFonts w:ascii="Cambria" w:hAnsi="Cambria"/>
          <w:noProof w:val="0"/>
          <w:sz w:val="22"/>
          <w:szCs w:val="22"/>
          <w:lang w:val="en-US"/>
        </w:rPr>
      </w:pPr>
      <w:r w:rsidRPr="004F51D2">
        <w:rPr>
          <w:rFonts w:ascii="Cambria" w:hAnsi="Cambria"/>
          <w:noProof w:val="0"/>
          <w:sz w:val="22"/>
          <w:szCs w:val="22"/>
          <w:lang w:val="en-US"/>
        </w:rPr>
        <w:t>Trademarks, slogans, brands or proper nouns in foreign languages or words which have become internationally known and which are unable to be translated into Vietnamese;</w:t>
      </w:r>
    </w:p>
    <w:p w14:paraId="5748FEB8" w14:textId="77777777" w:rsidR="00723126" w:rsidRPr="004F51D2" w:rsidRDefault="004F17C3" w:rsidP="00CF7338">
      <w:pPr>
        <w:ind w:left="2160"/>
        <w:jc w:val="both"/>
        <w:rPr>
          <w:rFonts w:ascii="Cambria" w:hAnsi="Cambria"/>
          <w:noProof w:val="0"/>
          <w:sz w:val="22"/>
          <w:szCs w:val="22"/>
          <w:lang w:val="en-US"/>
        </w:rPr>
      </w:pPr>
    </w:p>
    <w:p w14:paraId="2660AFC3" w14:textId="77777777" w:rsidR="00723126" w:rsidRPr="004F51D2" w:rsidRDefault="00211329" w:rsidP="00CF7338">
      <w:pPr>
        <w:numPr>
          <w:ilvl w:val="0"/>
          <w:numId w:val="22"/>
        </w:numPr>
        <w:ind w:left="2160"/>
        <w:jc w:val="both"/>
        <w:rPr>
          <w:rFonts w:ascii="Cambria" w:hAnsi="Cambria"/>
          <w:noProof w:val="0"/>
          <w:sz w:val="22"/>
          <w:szCs w:val="22"/>
          <w:lang w:val="en-US"/>
        </w:rPr>
      </w:pPr>
      <w:r w:rsidRPr="004F51D2">
        <w:rPr>
          <w:rFonts w:ascii="Cambria" w:hAnsi="Cambria"/>
          <w:noProof w:val="0"/>
          <w:sz w:val="22"/>
          <w:szCs w:val="22"/>
          <w:lang w:val="en-US"/>
        </w:rPr>
        <w:t>Books, newspapers, websites and publications which have been licensed to be published in the languages of ethnic minorities in Vietnam or in foreign languages; radio and television programs in the languages of ethnic minorities in Vietnam or in foreign languages.</w:t>
      </w:r>
    </w:p>
    <w:p w14:paraId="4A9B5DA5" w14:textId="77777777" w:rsidR="00CF7338" w:rsidRPr="004F51D2" w:rsidRDefault="00CF7338" w:rsidP="00CF7338">
      <w:pPr>
        <w:ind w:left="1440"/>
        <w:jc w:val="both"/>
        <w:rPr>
          <w:rFonts w:ascii="Cambria" w:hAnsi="Cambria"/>
          <w:noProof w:val="0"/>
          <w:sz w:val="22"/>
          <w:szCs w:val="22"/>
          <w:lang w:val="en-US"/>
        </w:rPr>
      </w:pPr>
    </w:p>
    <w:p w14:paraId="66439A4A" w14:textId="77777777" w:rsidR="00723126" w:rsidRPr="004F51D2" w:rsidRDefault="00CF7338" w:rsidP="00CF7338">
      <w:pPr>
        <w:ind w:left="1440"/>
        <w:jc w:val="both"/>
        <w:rPr>
          <w:rFonts w:ascii="Cambria" w:hAnsi="Cambria"/>
          <w:noProof w:val="0"/>
          <w:sz w:val="22"/>
          <w:szCs w:val="22"/>
          <w:lang w:val="en-US"/>
        </w:rPr>
      </w:pPr>
      <w:r w:rsidRPr="004F51D2">
        <w:rPr>
          <w:rFonts w:ascii="Cambria" w:hAnsi="Cambria"/>
          <w:noProof w:val="0"/>
          <w:sz w:val="22"/>
          <w:szCs w:val="22"/>
          <w:lang w:val="en-US"/>
        </w:rPr>
        <w:t>Where a single advertising product uses both the Vietnamese language and a foreign language, the size of the text of the foreign language must not be larger than three-quarters of the size of the Vietnamese text and shall be placed under the Vietnamese text; and on a visual or audio-visual means, the Vietnamese language must be read first, followed by the foreign language.</w:t>
      </w:r>
    </w:p>
    <w:p w14:paraId="45645882" w14:textId="77777777" w:rsidR="00CF7338" w:rsidRPr="004F51D2" w:rsidRDefault="00CF7338" w:rsidP="00CF7338">
      <w:pPr>
        <w:ind w:left="1440"/>
        <w:jc w:val="both"/>
        <w:rPr>
          <w:rFonts w:ascii="Cambria" w:hAnsi="Cambria"/>
          <w:noProof w:val="0"/>
          <w:sz w:val="22"/>
          <w:szCs w:val="22"/>
          <w:lang w:val="en-US"/>
        </w:rPr>
      </w:pPr>
    </w:p>
    <w:p w14:paraId="4A82E98A" w14:textId="77777777" w:rsidR="00CF7338" w:rsidRPr="004F51D2" w:rsidRDefault="00CF7338" w:rsidP="00CF7338">
      <w:pPr>
        <w:numPr>
          <w:ilvl w:val="1"/>
          <w:numId w:val="23"/>
        </w:numPr>
        <w:jc w:val="both"/>
        <w:rPr>
          <w:rFonts w:ascii="Cambria" w:hAnsi="Cambria"/>
          <w:b/>
          <w:noProof w:val="0"/>
          <w:sz w:val="22"/>
          <w:szCs w:val="22"/>
          <w:lang w:val="en-US"/>
        </w:rPr>
      </w:pPr>
      <w:r w:rsidRPr="004F51D2">
        <w:rPr>
          <w:rFonts w:ascii="Cambria" w:hAnsi="Cambria"/>
          <w:b/>
          <w:noProof w:val="0"/>
          <w:sz w:val="22"/>
          <w:szCs w:val="22"/>
          <w:lang w:val="en-US"/>
        </w:rPr>
        <w:t>Requirements for contents of advertisements</w:t>
      </w:r>
    </w:p>
    <w:p w14:paraId="1B46391D" w14:textId="77777777" w:rsidR="00CF7338" w:rsidRPr="004F51D2" w:rsidRDefault="00CF7338" w:rsidP="00CF7338">
      <w:pPr>
        <w:jc w:val="both"/>
        <w:rPr>
          <w:rFonts w:ascii="Cambria" w:hAnsi="Cambria"/>
          <w:b/>
          <w:noProof w:val="0"/>
          <w:sz w:val="22"/>
          <w:szCs w:val="22"/>
          <w:lang w:val="en-US"/>
        </w:rPr>
      </w:pPr>
    </w:p>
    <w:p w14:paraId="7009C92D" w14:textId="77777777" w:rsidR="00CF7338" w:rsidRPr="004F51D2" w:rsidRDefault="00CF7338" w:rsidP="00CF7338">
      <w:pPr>
        <w:ind w:left="1440"/>
        <w:jc w:val="both"/>
        <w:rPr>
          <w:rFonts w:ascii="Cambria" w:hAnsi="Cambria"/>
          <w:noProof w:val="0"/>
          <w:sz w:val="22"/>
          <w:szCs w:val="22"/>
          <w:lang w:val="en-US"/>
        </w:rPr>
      </w:pPr>
      <w:r w:rsidRPr="004F51D2">
        <w:rPr>
          <w:rFonts w:ascii="Cambria" w:hAnsi="Cambria"/>
          <w:noProof w:val="0"/>
          <w:sz w:val="22"/>
          <w:szCs w:val="22"/>
          <w:lang w:val="en-US"/>
        </w:rPr>
        <w:t>Contents of an advertisement must ensure they are truthful, accurate and clear and must not cause loss and damage to producers, business persons and advertising recipients.</w:t>
      </w:r>
    </w:p>
    <w:p w14:paraId="35A45DB3" w14:textId="77777777" w:rsidR="00CF7338" w:rsidRPr="004F51D2" w:rsidRDefault="00CF7338" w:rsidP="00CF7338">
      <w:pPr>
        <w:ind w:left="1440"/>
        <w:jc w:val="both"/>
        <w:rPr>
          <w:rFonts w:ascii="Cambria" w:hAnsi="Cambria"/>
          <w:noProof w:val="0"/>
          <w:sz w:val="22"/>
          <w:szCs w:val="22"/>
          <w:lang w:val="en-US"/>
        </w:rPr>
      </w:pPr>
    </w:p>
    <w:p w14:paraId="4277B3AA" w14:textId="77777777" w:rsidR="00CF7338" w:rsidRPr="004F51D2" w:rsidRDefault="00CF7338" w:rsidP="00CF7338">
      <w:pPr>
        <w:ind w:left="1440"/>
        <w:jc w:val="both"/>
        <w:rPr>
          <w:rFonts w:ascii="Cambria" w:hAnsi="Cambria"/>
          <w:noProof w:val="0"/>
          <w:sz w:val="22"/>
          <w:szCs w:val="22"/>
          <w:lang w:val="en-US"/>
        </w:rPr>
      </w:pPr>
      <w:r w:rsidRPr="004F51D2">
        <w:rPr>
          <w:rFonts w:ascii="Cambria" w:hAnsi="Cambria"/>
          <w:noProof w:val="0"/>
          <w:sz w:val="22"/>
          <w:szCs w:val="22"/>
          <w:lang w:val="en-US"/>
        </w:rPr>
        <w:t>The Government shall provide regulations on requirements for contents of advertisements applicable to special products, goods and services.</w:t>
      </w:r>
    </w:p>
    <w:p w14:paraId="05346564" w14:textId="77777777" w:rsidR="00CF7338" w:rsidRPr="004F51D2" w:rsidRDefault="00CF7338" w:rsidP="00CF7338">
      <w:pPr>
        <w:jc w:val="both"/>
        <w:rPr>
          <w:rFonts w:ascii="Cambria" w:hAnsi="Cambria"/>
          <w:b/>
          <w:noProof w:val="0"/>
          <w:sz w:val="22"/>
          <w:szCs w:val="22"/>
          <w:lang w:val="en-US"/>
        </w:rPr>
      </w:pPr>
    </w:p>
    <w:p w14:paraId="46225EA2" w14:textId="77777777" w:rsidR="00CF7338" w:rsidRPr="004F51D2" w:rsidRDefault="00CF7338" w:rsidP="00CF7338">
      <w:pPr>
        <w:numPr>
          <w:ilvl w:val="1"/>
          <w:numId w:val="23"/>
        </w:numPr>
        <w:jc w:val="both"/>
        <w:rPr>
          <w:rFonts w:ascii="Cambria" w:hAnsi="Cambria"/>
          <w:b/>
          <w:noProof w:val="0"/>
          <w:sz w:val="22"/>
          <w:szCs w:val="22"/>
          <w:lang w:val="en-US"/>
        </w:rPr>
      </w:pPr>
      <w:r w:rsidRPr="004F51D2">
        <w:rPr>
          <w:rFonts w:ascii="Cambria" w:hAnsi="Cambria"/>
          <w:b/>
          <w:noProof w:val="0"/>
          <w:sz w:val="22"/>
          <w:szCs w:val="22"/>
          <w:lang w:val="en-US"/>
        </w:rPr>
        <w:lastRenderedPageBreak/>
        <w:t>Conditions for advertising</w:t>
      </w:r>
    </w:p>
    <w:p w14:paraId="2F953442" w14:textId="77777777" w:rsidR="00CF7338" w:rsidRPr="004F51D2" w:rsidRDefault="00CF7338" w:rsidP="00CF7338">
      <w:pPr>
        <w:jc w:val="both"/>
        <w:rPr>
          <w:rFonts w:ascii="Cambria" w:hAnsi="Cambria"/>
          <w:b/>
          <w:noProof w:val="0"/>
          <w:sz w:val="22"/>
          <w:szCs w:val="22"/>
          <w:lang w:val="en-US"/>
        </w:rPr>
      </w:pPr>
    </w:p>
    <w:p w14:paraId="0A02A5CA" w14:textId="77777777" w:rsidR="00CF7338" w:rsidRPr="004F51D2" w:rsidRDefault="00211329" w:rsidP="00CF7338">
      <w:pPr>
        <w:numPr>
          <w:ilvl w:val="0"/>
          <w:numId w:val="24"/>
        </w:numPr>
        <w:jc w:val="both"/>
        <w:rPr>
          <w:rFonts w:ascii="Cambria" w:hAnsi="Cambria"/>
          <w:noProof w:val="0"/>
          <w:sz w:val="22"/>
          <w:szCs w:val="22"/>
          <w:lang w:val="en-US"/>
        </w:rPr>
      </w:pPr>
      <w:r w:rsidRPr="004F51D2">
        <w:rPr>
          <w:rFonts w:ascii="Cambria" w:hAnsi="Cambria"/>
          <w:noProof w:val="0"/>
          <w:sz w:val="22"/>
          <w:szCs w:val="22"/>
          <w:lang w:val="en-US"/>
        </w:rPr>
        <w:t>With respect to an advertisement of business activities for goods or service, there must be a business registration certificate.</w:t>
      </w:r>
    </w:p>
    <w:p w14:paraId="229EF9BF" w14:textId="77777777" w:rsidR="00723126" w:rsidRPr="004F51D2" w:rsidRDefault="004F17C3" w:rsidP="00CF7338">
      <w:pPr>
        <w:jc w:val="both"/>
        <w:rPr>
          <w:rFonts w:ascii="Cambria" w:hAnsi="Cambria"/>
          <w:noProof w:val="0"/>
          <w:sz w:val="22"/>
          <w:szCs w:val="22"/>
          <w:lang w:val="en-US"/>
        </w:rPr>
      </w:pPr>
    </w:p>
    <w:p w14:paraId="47DFD32D" w14:textId="77777777" w:rsidR="00CF7338" w:rsidRPr="004F51D2" w:rsidRDefault="00211329" w:rsidP="00CF7338">
      <w:pPr>
        <w:numPr>
          <w:ilvl w:val="0"/>
          <w:numId w:val="24"/>
        </w:numPr>
        <w:jc w:val="both"/>
        <w:rPr>
          <w:rFonts w:ascii="Cambria" w:hAnsi="Cambria"/>
          <w:noProof w:val="0"/>
          <w:sz w:val="22"/>
          <w:szCs w:val="22"/>
          <w:lang w:val="en-US"/>
        </w:rPr>
      </w:pPr>
      <w:r w:rsidRPr="004F51D2">
        <w:rPr>
          <w:rFonts w:ascii="Cambria" w:hAnsi="Cambria"/>
          <w:noProof w:val="0"/>
          <w:sz w:val="22"/>
          <w:szCs w:val="22"/>
          <w:lang w:val="en-US"/>
        </w:rPr>
        <w:t>With respect to an advertisement of [the various] types of products, goods or services, there must be documents evidencing the compliance of the products, goods or services with standards or technical regulations as stipulated by law.</w:t>
      </w:r>
    </w:p>
    <w:p w14:paraId="70B5476D" w14:textId="77777777" w:rsidR="00723126" w:rsidRPr="004F51D2" w:rsidRDefault="004F17C3" w:rsidP="00CF7338">
      <w:pPr>
        <w:jc w:val="both"/>
        <w:rPr>
          <w:rFonts w:ascii="Cambria" w:hAnsi="Cambria"/>
          <w:noProof w:val="0"/>
          <w:sz w:val="22"/>
          <w:szCs w:val="22"/>
          <w:lang w:val="en-US"/>
        </w:rPr>
      </w:pPr>
    </w:p>
    <w:p w14:paraId="758217E1" w14:textId="77777777" w:rsidR="00CF7338" w:rsidRPr="004F51D2" w:rsidRDefault="00211329" w:rsidP="00CF7338">
      <w:pPr>
        <w:numPr>
          <w:ilvl w:val="0"/>
          <w:numId w:val="24"/>
        </w:numPr>
        <w:jc w:val="both"/>
        <w:rPr>
          <w:rFonts w:ascii="Cambria" w:hAnsi="Cambria"/>
          <w:noProof w:val="0"/>
          <w:sz w:val="22"/>
          <w:szCs w:val="22"/>
          <w:lang w:val="en-US"/>
        </w:rPr>
      </w:pPr>
      <w:r w:rsidRPr="004F51D2">
        <w:rPr>
          <w:rFonts w:ascii="Cambria" w:hAnsi="Cambria"/>
          <w:noProof w:val="0"/>
          <w:sz w:val="22"/>
          <w:szCs w:val="22"/>
          <w:lang w:val="en-US"/>
        </w:rPr>
        <w:t>With respect to an advertisement of property for which a certificate of ownership or right to use is required, there must be a certificate of ownership of or right to use the property.</w:t>
      </w:r>
    </w:p>
    <w:p w14:paraId="1ADB1989" w14:textId="77777777" w:rsidR="00723126" w:rsidRPr="004F51D2" w:rsidRDefault="004F17C3" w:rsidP="00CF7338">
      <w:pPr>
        <w:jc w:val="both"/>
        <w:rPr>
          <w:rFonts w:ascii="Cambria" w:hAnsi="Cambria"/>
          <w:noProof w:val="0"/>
          <w:sz w:val="22"/>
          <w:szCs w:val="22"/>
          <w:lang w:val="en-US"/>
        </w:rPr>
      </w:pPr>
    </w:p>
    <w:p w14:paraId="626F6DEA" w14:textId="2817F8C6" w:rsidR="00CF7338" w:rsidRPr="004F51D2" w:rsidRDefault="00211329" w:rsidP="00CF7338">
      <w:pPr>
        <w:numPr>
          <w:ilvl w:val="0"/>
          <w:numId w:val="24"/>
        </w:numPr>
        <w:jc w:val="both"/>
        <w:rPr>
          <w:rFonts w:ascii="Cambria" w:hAnsi="Cambria"/>
          <w:noProof w:val="0"/>
          <w:sz w:val="22"/>
          <w:szCs w:val="22"/>
          <w:lang w:val="en-US"/>
        </w:rPr>
      </w:pPr>
      <w:r w:rsidRPr="004F51D2">
        <w:rPr>
          <w:rFonts w:ascii="Cambria" w:hAnsi="Cambria"/>
          <w:noProof w:val="0"/>
          <w:sz w:val="22"/>
          <w:szCs w:val="22"/>
          <w:lang w:val="en-US"/>
        </w:rPr>
        <w:t>With respect to an advertisement of special products, goods or ser</w:t>
      </w:r>
      <w:r w:rsidR="00CF7338" w:rsidRPr="004F51D2">
        <w:rPr>
          <w:rFonts w:ascii="Cambria" w:hAnsi="Cambria"/>
          <w:noProof w:val="0"/>
          <w:sz w:val="22"/>
          <w:szCs w:val="22"/>
          <w:lang w:val="en-US"/>
        </w:rPr>
        <w:t xml:space="preserve">vices (including drugs, cosmetics, chemicals, nutritional products, medical equipment, ...) must ensure the conditions for each product or service according to the provisions of Article 20.4 of Consolidated </w:t>
      </w:r>
      <w:r w:rsidR="004F51D2" w:rsidRPr="004F51D2">
        <w:rPr>
          <w:rFonts w:ascii="Cambria" w:hAnsi="Cambria"/>
          <w:noProof w:val="0"/>
          <w:sz w:val="22"/>
          <w:szCs w:val="22"/>
          <w:lang w:val="en-US"/>
        </w:rPr>
        <w:t>Document</w:t>
      </w:r>
      <w:r w:rsidR="00CF7338" w:rsidRPr="004F51D2">
        <w:rPr>
          <w:rFonts w:ascii="Cambria" w:hAnsi="Cambria"/>
          <w:noProof w:val="0"/>
          <w:sz w:val="22"/>
          <w:szCs w:val="22"/>
          <w:lang w:val="en-US"/>
        </w:rPr>
        <w:t xml:space="preserve"> No. 47/VBHN-VPQH Law on Advertising.</w:t>
      </w:r>
    </w:p>
    <w:p w14:paraId="67D89F58" w14:textId="77777777" w:rsidR="00CF7338" w:rsidRPr="004F51D2" w:rsidRDefault="00CF7338" w:rsidP="00CF7338">
      <w:pPr>
        <w:jc w:val="both"/>
        <w:rPr>
          <w:rFonts w:ascii="Cambria" w:hAnsi="Cambria"/>
          <w:noProof w:val="0"/>
          <w:sz w:val="22"/>
          <w:szCs w:val="22"/>
          <w:lang w:val="en-US"/>
        </w:rPr>
      </w:pPr>
    </w:p>
    <w:p w14:paraId="2E71F3A7" w14:textId="666E6160" w:rsidR="00AB0CC0" w:rsidRPr="004F51D2" w:rsidRDefault="00CF7338" w:rsidP="00AB0CC0">
      <w:pPr>
        <w:numPr>
          <w:ilvl w:val="0"/>
          <w:numId w:val="23"/>
        </w:numPr>
        <w:ind w:hanging="720"/>
        <w:jc w:val="both"/>
        <w:rPr>
          <w:rFonts w:ascii="Cambria" w:hAnsi="Cambria"/>
          <w:b/>
          <w:noProof w:val="0"/>
          <w:sz w:val="22"/>
          <w:szCs w:val="22"/>
          <w:lang w:val="en-US"/>
        </w:rPr>
      </w:pPr>
      <w:r w:rsidRPr="004F51D2">
        <w:rPr>
          <w:rFonts w:ascii="Cambria" w:hAnsi="Cambria"/>
          <w:b/>
          <w:noProof w:val="0"/>
          <w:sz w:val="22"/>
          <w:szCs w:val="22"/>
          <w:lang w:val="en-US"/>
        </w:rPr>
        <w:t>Specific conditions for advertising in printed papers</w:t>
      </w:r>
    </w:p>
    <w:p w14:paraId="7DAB7A22" w14:textId="77777777" w:rsidR="00CF7338" w:rsidRPr="004F51D2" w:rsidRDefault="00CF7338" w:rsidP="00CF7338">
      <w:pPr>
        <w:ind w:left="720"/>
        <w:jc w:val="both"/>
        <w:rPr>
          <w:rFonts w:ascii="Cambria" w:hAnsi="Cambria"/>
          <w:b/>
          <w:noProof w:val="0"/>
          <w:sz w:val="22"/>
          <w:szCs w:val="22"/>
          <w:lang w:val="en-US"/>
        </w:rPr>
      </w:pPr>
    </w:p>
    <w:p w14:paraId="6B041520" w14:textId="77777777" w:rsidR="00BD7C2E" w:rsidRPr="004F51D2" w:rsidRDefault="00CF7338" w:rsidP="00CF7338">
      <w:pPr>
        <w:ind w:left="720"/>
        <w:jc w:val="both"/>
        <w:rPr>
          <w:rFonts w:ascii="Cambria" w:hAnsi="Cambria"/>
          <w:noProof w:val="0"/>
          <w:sz w:val="22"/>
          <w:szCs w:val="22"/>
          <w:lang w:val="en-US"/>
        </w:rPr>
      </w:pPr>
      <w:r w:rsidRPr="004F51D2">
        <w:rPr>
          <w:rFonts w:ascii="Cambria" w:hAnsi="Cambria"/>
          <w:noProof w:val="0"/>
          <w:sz w:val="22"/>
          <w:szCs w:val="22"/>
          <w:lang w:val="en-US"/>
        </w:rPr>
        <w:t>In addition to meeting the general conditions mentioned above, advertising in printed newspapers must also meet the following conditions:</w:t>
      </w:r>
    </w:p>
    <w:p w14:paraId="36796FF3" w14:textId="77777777" w:rsidR="00CF7338" w:rsidRPr="004F51D2" w:rsidRDefault="00CF7338" w:rsidP="00CF7338">
      <w:pPr>
        <w:ind w:left="720"/>
        <w:jc w:val="both"/>
        <w:rPr>
          <w:rFonts w:ascii="Cambria" w:hAnsi="Cambria"/>
          <w:noProof w:val="0"/>
          <w:sz w:val="22"/>
          <w:szCs w:val="22"/>
          <w:lang w:val="en-US"/>
        </w:rPr>
      </w:pPr>
    </w:p>
    <w:p w14:paraId="16AB5142" w14:textId="77777777" w:rsidR="00CF7338" w:rsidRPr="004F51D2" w:rsidRDefault="00211329" w:rsidP="00CF7338">
      <w:pPr>
        <w:numPr>
          <w:ilvl w:val="0"/>
          <w:numId w:val="25"/>
        </w:numPr>
        <w:jc w:val="both"/>
        <w:rPr>
          <w:rFonts w:ascii="Cambria" w:hAnsi="Cambria"/>
          <w:noProof w:val="0"/>
          <w:sz w:val="22"/>
          <w:szCs w:val="22"/>
          <w:lang w:val="en-US"/>
        </w:rPr>
      </w:pPr>
      <w:r w:rsidRPr="004F51D2">
        <w:rPr>
          <w:rFonts w:ascii="Cambria" w:hAnsi="Cambria"/>
          <w:noProof w:val="0"/>
          <w:sz w:val="22"/>
          <w:szCs w:val="22"/>
          <w:lang w:val="en-US"/>
        </w:rPr>
        <w:t>The area covered by advertisements shall not exceed fifteen (15) per cent of the total area of one issue of a newspaper or twenty (20) per cent of one issue of a magazine except in specialized advertising newspapers and magazines; and there must be signs which distinguish advertisements from other items.</w:t>
      </w:r>
    </w:p>
    <w:p w14:paraId="4559025B" w14:textId="77777777" w:rsidR="00BD7C2E" w:rsidRPr="004F51D2" w:rsidRDefault="004F17C3" w:rsidP="00CF7338">
      <w:pPr>
        <w:jc w:val="both"/>
        <w:rPr>
          <w:rFonts w:ascii="Cambria" w:hAnsi="Cambria"/>
          <w:noProof w:val="0"/>
          <w:sz w:val="22"/>
          <w:szCs w:val="22"/>
          <w:lang w:val="en-US"/>
        </w:rPr>
      </w:pPr>
    </w:p>
    <w:p w14:paraId="02BC2B70" w14:textId="77777777" w:rsidR="00CF7338" w:rsidRPr="004F51D2" w:rsidRDefault="00211329" w:rsidP="00CF7338">
      <w:pPr>
        <w:numPr>
          <w:ilvl w:val="0"/>
          <w:numId w:val="25"/>
        </w:numPr>
        <w:jc w:val="both"/>
        <w:rPr>
          <w:rFonts w:ascii="Cambria" w:hAnsi="Cambria"/>
          <w:noProof w:val="0"/>
          <w:sz w:val="22"/>
          <w:szCs w:val="22"/>
          <w:lang w:val="en-US"/>
        </w:rPr>
      </w:pPr>
      <w:r w:rsidRPr="004F51D2">
        <w:rPr>
          <w:rFonts w:ascii="Cambria" w:hAnsi="Cambria"/>
          <w:noProof w:val="0"/>
          <w:sz w:val="22"/>
          <w:szCs w:val="22"/>
          <w:lang w:val="en-US"/>
        </w:rPr>
        <w:t>A press agency shall be permitted to publish an advertising insert and must give written notice to the State administrative body for media at least thirty (30) days before the date of publication of the first issue of the advertising insert.</w:t>
      </w:r>
    </w:p>
    <w:p w14:paraId="07DB1B04" w14:textId="77777777" w:rsidR="00BD7C2E" w:rsidRPr="004F51D2" w:rsidRDefault="004F17C3" w:rsidP="00CF7338">
      <w:pPr>
        <w:jc w:val="both"/>
        <w:rPr>
          <w:rFonts w:ascii="Cambria" w:hAnsi="Cambria"/>
          <w:noProof w:val="0"/>
          <w:sz w:val="22"/>
          <w:szCs w:val="22"/>
          <w:lang w:val="en-US"/>
        </w:rPr>
      </w:pPr>
    </w:p>
    <w:p w14:paraId="7BA82C30" w14:textId="77777777" w:rsidR="00CF7338" w:rsidRPr="004F51D2" w:rsidRDefault="00211329" w:rsidP="00CF7338">
      <w:pPr>
        <w:numPr>
          <w:ilvl w:val="0"/>
          <w:numId w:val="25"/>
        </w:numPr>
        <w:jc w:val="both"/>
        <w:rPr>
          <w:rFonts w:ascii="Cambria" w:hAnsi="Cambria"/>
          <w:noProof w:val="0"/>
          <w:sz w:val="22"/>
          <w:szCs w:val="22"/>
          <w:lang w:val="en-US"/>
        </w:rPr>
      </w:pPr>
      <w:r w:rsidRPr="004F51D2">
        <w:rPr>
          <w:rFonts w:ascii="Cambria" w:hAnsi="Cambria"/>
          <w:noProof w:val="0"/>
          <w:sz w:val="22"/>
          <w:szCs w:val="22"/>
          <w:lang w:val="en-US"/>
        </w:rPr>
        <w:t>The advertising insert of a newspaper must be separately numbered; shall be in the same size and shall be published together with the main pages of the newspaper.</w:t>
      </w:r>
    </w:p>
    <w:p w14:paraId="7DB4260F" w14:textId="77777777" w:rsidR="00BD7C2E" w:rsidRPr="004F51D2" w:rsidRDefault="004F17C3" w:rsidP="00CF7338">
      <w:pPr>
        <w:jc w:val="both"/>
        <w:rPr>
          <w:rFonts w:ascii="Cambria" w:hAnsi="Cambria"/>
          <w:noProof w:val="0"/>
          <w:sz w:val="22"/>
          <w:szCs w:val="22"/>
          <w:lang w:val="en-US"/>
        </w:rPr>
      </w:pPr>
    </w:p>
    <w:p w14:paraId="03250F74" w14:textId="77777777" w:rsidR="00CF7338" w:rsidRPr="004F51D2" w:rsidRDefault="00211329" w:rsidP="00CF7338">
      <w:pPr>
        <w:numPr>
          <w:ilvl w:val="0"/>
          <w:numId w:val="25"/>
        </w:numPr>
        <w:jc w:val="both"/>
        <w:rPr>
          <w:rFonts w:ascii="Cambria" w:hAnsi="Cambria"/>
          <w:noProof w:val="0"/>
          <w:sz w:val="22"/>
          <w:szCs w:val="22"/>
          <w:lang w:val="en-US"/>
        </w:rPr>
      </w:pPr>
      <w:r w:rsidRPr="004F51D2">
        <w:rPr>
          <w:rFonts w:ascii="Cambria" w:hAnsi="Cambria"/>
          <w:noProof w:val="0"/>
          <w:sz w:val="22"/>
          <w:szCs w:val="22"/>
          <w:lang w:val="en-US"/>
        </w:rPr>
        <w:t>The following information shall be specified on the first page of the advertising insert:</w:t>
      </w:r>
    </w:p>
    <w:p w14:paraId="3FCE8E50" w14:textId="77777777" w:rsidR="00BD7C2E" w:rsidRPr="004F51D2" w:rsidRDefault="004F17C3" w:rsidP="00CF7338">
      <w:pPr>
        <w:jc w:val="both"/>
        <w:rPr>
          <w:rFonts w:ascii="Cambria" w:hAnsi="Cambria"/>
          <w:noProof w:val="0"/>
          <w:sz w:val="22"/>
          <w:szCs w:val="22"/>
          <w:lang w:val="en-US"/>
        </w:rPr>
      </w:pPr>
    </w:p>
    <w:p w14:paraId="72365D3E" w14:textId="77777777" w:rsidR="00CF7338" w:rsidRPr="004F51D2" w:rsidRDefault="00211329" w:rsidP="00CF7338">
      <w:pPr>
        <w:numPr>
          <w:ilvl w:val="0"/>
          <w:numId w:val="26"/>
        </w:numPr>
        <w:jc w:val="both"/>
        <w:rPr>
          <w:rFonts w:ascii="Cambria" w:hAnsi="Cambria"/>
          <w:noProof w:val="0"/>
          <w:sz w:val="22"/>
          <w:szCs w:val="22"/>
          <w:lang w:val="en-US"/>
        </w:rPr>
      </w:pPr>
      <w:r w:rsidRPr="004F51D2">
        <w:rPr>
          <w:rFonts w:ascii="Cambria" w:hAnsi="Cambria"/>
          <w:noProof w:val="0"/>
          <w:sz w:val="22"/>
          <w:szCs w:val="22"/>
          <w:lang w:val="en-US"/>
        </w:rPr>
        <w:t>Name of the newspaper;</w:t>
      </w:r>
    </w:p>
    <w:p w14:paraId="2AA3FDA0" w14:textId="77777777" w:rsidR="00BD7C2E" w:rsidRPr="004F51D2" w:rsidRDefault="004F17C3" w:rsidP="00CF7338">
      <w:pPr>
        <w:jc w:val="both"/>
        <w:rPr>
          <w:rFonts w:ascii="Cambria" w:hAnsi="Cambria"/>
          <w:noProof w:val="0"/>
          <w:sz w:val="22"/>
          <w:szCs w:val="22"/>
          <w:lang w:val="en-US"/>
        </w:rPr>
      </w:pPr>
    </w:p>
    <w:p w14:paraId="70459E64" w14:textId="77777777" w:rsidR="00CF7338" w:rsidRPr="004F51D2" w:rsidRDefault="00211329" w:rsidP="00CF7338">
      <w:pPr>
        <w:numPr>
          <w:ilvl w:val="0"/>
          <w:numId w:val="26"/>
        </w:numPr>
        <w:jc w:val="both"/>
        <w:rPr>
          <w:rFonts w:ascii="Cambria" w:hAnsi="Cambria"/>
          <w:noProof w:val="0"/>
          <w:sz w:val="22"/>
          <w:szCs w:val="22"/>
          <w:lang w:val="en-US"/>
        </w:rPr>
      </w:pPr>
      <w:r w:rsidRPr="004F51D2">
        <w:rPr>
          <w:rFonts w:ascii="Cambria" w:hAnsi="Cambria"/>
          <w:noProof w:val="0"/>
          <w:sz w:val="22"/>
          <w:szCs w:val="22"/>
          <w:lang w:val="en-US"/>
        </w:rPr>
        <w:t>Name and address of the press agency;</w:t>
      </w:r>
    </w:p>
    <w:p w14:paraId="39DA562B" w14:textId="77777777" w:rsidR="00BD7C2E" w:rsidRPr="004F51D2" w:rsidRDefault="004F17C3" w:rsidP="00CF7338">
      <w:pPr>
        <w:jc w:val="both"/>
        <w:rPr>
          <w:rFonts w:ascii="Cambria" w:hAnsi="Cambria"/>
          <w:noProof w:val="0"/>
          <w:sz w:val="22"/>
          <w:szCs w:val="22"/>
          <w:lang w:val="en-US"/>
        </w:rPr>
      </w:pPr>
    </w:p>
    <w:p w14:paraId="08288292" w14:textId="77777777" w:rsidR="00CF7338" w:rsidRPr="004F51D2" w:rsidRDefault="00211329" w:rsidP="00CF7338">
      <w:pPr>
        <w:numPr>
          <w:ilvl w:val="0"/>
          <w:numId w:val="26"/>
        </w:numPr>
        <w:jc w:val="both"/>
        <w:rPr>
          <w:rFonts w:ascii="Cambria" w:hAnsi="Cambria"/>
          <w:noProof w:val="0"/>
          <w:sz w:val="22"/>
          <w:szCs w:val="22"/>
          <w:lang w:val="en-US"/>
        </w:rPr>
      </w:pPr>
      <w:r w:rsidRPr="004F51D2">
        <w:rPr>
          <w:rFonts w:ascii="Cambria" w:hAnsi="Cambria"/>
          <w:noProof w:val="0"/>
          <w:sz w:val="22"/>
          <w:szCs w:val="22"/>
          <w:lang w:val="en-US"/>
        </w:rPr>
        <w:t>The following words: "the advertising insert is not included in the sale price".</w:t>
      </w:r>
    </w:p>
    <w:p w14:paraId="1525D171" w14:textId="77777777" w:rsidR="00BD7C2E" w:rsidRPr="004F51D2" w:rsidRDefault="004F17C3" w:rsidP="00CF7338">
      <w:pPr>
        <w:jc w:val="both"/>
        <w:rPr>
          <w:rFonts w:ascii="Cambria" w:hAnsi="Cambria"/>
          <w:noProof w:val="0"/>
          <w:sz w:val="22"/>
          <w:szCs w:val="22"/>
          <w:lang w:val="en-US"/>
        </w:rPr>
      </w:pPr>
    </w:p>
    <w:p w14:paraId="4A7279AD" w14:textId="2E866C03" w:rsidR="00AB0CC0" w:rsidRPr="004F51D2" w:rsidRDefault="00211329" w:rsidP="00AB0CC0">
      <w:pPr>
        <w:numPr>
          <w:ilvl w:val="0"/>
          <w:numId w:val="27"/>
        </w:numPr>
        <w:ind w:left="1440"/>
        <w:jc w:val="both"/>
        <w:rPr>
          <w:rFonts w:ascii="Cambria" w:hAnsi="Cambria"/>
          <w:noProof w:val="0"/>
          <w:sz w:val="22"/>
          <w:szCs w:val="22"/>
          <w:lang w:val="en-US"/>
        </w:rPr>
      </w:pPr>
      <w:r w:rsidRPr="004F51D2">
        <w:rPr>
          <w:rFonts w:ascii="Cambria" w:hAnsi="Cambria"/>
          <w:noProof w:val="0"/>
          <w:sz w:val="22"/>
          <w:szCs w:val="22"/>
          <w:lang w:val="en-US"/>
        </w:rPr>
        <w:t>Advertisements shall not be exposed on the front cover or on the first page of a newspaper or</w:t>
      </w:r>
      <w:r w:rsidR="00CF7338" w:rsidRPr="004F51D2">
        <w:rPr>
          <w:rFonts w:ascii="Cambria" w:hAnsi="Cambria"/>
          <w:noProof w:val="0"/>
          <w:sz w:val="22"/>
          <w:szCs w:val="22"/>
          <w:lang w:val="en-US"/>
        </w:rPr>
        <w:t xml:space="preserve"> </w:t>
      </w:r>
      <w:r w:rsidRPr="004F51D2">
        <w:rPr>
          <w:rFonts w:ascii="Cambria" w:hAnsi="Cambria"/>
          <w:noProof w:val="0"/>
          <w:sz w:val="22"/>
          <w:szCs w:val="22"/>
          <w:lang w:val="en-US"/>
        </w:rPr>
        <w:t>magazine.</w:t>
      </w:r>
      <w:r w:rsidRPr="004F51D2">
        <w:rPr>
          <w:rFonts w:ascii="Cambria" w:hAnsi="Cambria"/>
          <w:noProof w:val="0"/>
          <w:sz w:val="22"/>
          <w:szCs w:val="22"/>
          <w:lang w:val="en-US"/>
        </w:rPr>
        <w:cr/>
      </w:r>
    </w:p>
    <w:p w14:paraId="4F314840" w14:textId="2F99C541" w:rsidR="00DA0000" w:rsidRPr="004F51D2" w:rsidRDefault="00AB0CC0" w:rsidP="00AB0CC0">
      <w:pPr>
        <w:pStyle w:val="ListParagraph"/>
        <w:numPr>
          <w:ilvl w:val="0"/>
          <w:numId w:val="29"/>
        </w:numPr>
        <w:ind w:hanging="720"/>
        <w:jc w:val="both"/>
        <w:rPr>
          <w:rFonts w:ascii="Cambria" w:hAnsi="Cambria"/>
          <w:b/>
          <w:noProof w:val="0"/>
          <w:sz w:val="22"/>
          <w:szCs w:val="22"/>
          <w:lang w:val="en-US"/>
        </w:rPr>
      </w:pPr>
      <w:r w:rsidRPr="004F51D2">
        <w:rPr>
          <w:rFonts w:ascii="Cambria" w:hAnsi="Cambria"/>
          <w:b/>
          <w:noProof w:val="0"/>
          <w:sz w:val="22"/>
          <w:szCs w:val="22"/>
          <w:lang w:val="en-US"/>
        </w:rPr>
        <w:lastRenderedPageBreak/>
        <w:t>Administrative fines for violations of regulations on advertising in printed newspapers.</w:t>
      </w:r>
    </w:p>
    <w:p w14:paraId="2C813B6F" w14:textId="77777777" w:rsidR="00AB0CC0" w:rsidRPr="004F51D2" w:rsidRDefault="00AB0CC0" w:rsidP="00AB0CC0">
      <w:pPr>
        <w:jc w:val="both"/>
        <w:rPr>
          <w:rFonts w:ascii="Cambria" w:hAnsi="Cambria"/>
          <w:b/>
          <w:noProof w:val="0"/>
          <w:sz w:val="22"/>
          <w:szCs w:val="22"/>
          <w:lang w:val="en-US"/>
        </w:rPr>
      </w:pPr>
    </w:p>
    <w:p w14:paraId="7A340F2A" w14:textId="77777777" w:rsidR="00AB0CC0" w:rsidRPr="004F51D2" w:rsidRDefault="00AB0CC0" w:rsidP="00AB0CC0">
      <w:pPr>
        <w:ind w:left="720"/>
        <w:jc w:val="both"/>
        <w:rPr>
          <w:rFonts w:ascii="Cambria" w:hAnsi="Cambria"/>
          <w:noProof w:val="0"/>
          <w:sz w:val="22"/>
          <w:szCs w:val="22"/>
          <w:lang w:val="en-US"/>
        </w:rPr>
      </w:pPr>
      <w:r w:rsidRPr="004F51D2">
        <w:rPr>
          <w:rFonts w:ascii="Cambria" w:hAnsi="Cambria"/>
          <w:noProof w:val="0"/>
          <w:sz w:val="22"/>
          <w:szCs w:val="22"/>
          <w:lang w:val="en-US"/>
        </w:rPr>
        <w:t>Imposing the fine ranging from 3,000,000 dong to 5,000,000 dong for one of the following violations:</w:t>
      </w:r>
    </w:p>
    <w:p w14:paraId="3A36C5A7" w14:textId="77777777" w:rsidR="00AB0CC0" w:rsidRPr="004F51D2" w:rsidRDefault="00AB0CC0" w:rsidP="00AB0CC0">
      <w:pPr>
        <w:jc w:val="both"/>
        <w:rPr>
          <w:rFonts w:ascii="Cambria" w:hAnsi="Cambria"/>
          <w:noProof w:val="0"/>
          <w:sz w:val="22"/>
          <w:szCs w:val="22"/>
          <w:lang w:val="en-US"/>
        </w:rPr>
      </w:pPr>
    </w:p>
    <w:p w14:paraId="62497A32" w14:textId="23A86C6A" w:rsidR="00AB0CC0" w:rsidRPr="004F51D2" w:rsidRDefault="00AB0CC0" w:rsidP="00AB0CC0">
      <w:pPr>
        <w:pStyle w:val="ListParagraph"/>
        <w:numPr>
          <w:ilvl w:val="0"/>
          <w:numId w:val="27"/>
        </w:numPr>
        <w:ind w:left="1800"/>
        <w:jc w:val="both"/>
        <w:rPr>
          <w:rFonts w:ascii="Cambria" w:hAnsi="Cambria"/>
          <w:noProof w:val="0"/>
          <w:sz w:val="22"/>
          <w:szCs w:val="22"/>
          <w:lang w:val="en-US"/>
        </w:rPr>
      </w:pPr>
      <w:r w:rsidRPr="004F51D2">
        <w:rPr>
          <w:rFonts w:ascii="Cambria" w:hAnsi="Cambria"/>
          <w:noProof w:val="0"/>
          <w:sz w:val="22"/>
          <w:szCs w:val="22"/>
          <w:lang w:val="en-US"/>
        </w:rPr>
        <w:t>Issuing advertising insert without issuing a written notification to competent state authorities according to regulations in force;</w:t>
      </w:r>
    </w:p>
    <w:p w14:paraId="4F76786A" w14:textId="77777777" w:rsidR="00AB0CC0" w:rsidRPr="004F51D2" w:rsidRDefault="00AB0CC0" w:rsidP="00AB0CC0">
      <w:pPr>
        <w:ind w:left="1800" w:hanging="360"/>
        <w:jc w:val="both"/>
        <w:rPr>
          <w:rFonts w:ascii="Cambria" w:hAnsi="Cambria"/>
          <w:noProof w:val="0"/>
          <w:sz w:val="22"/>
          <w:szCs w:val="22"/>
          <w:lang w:val="en-US"/>
        </w:rPr>
      </w:pPr>
    </w:p>
    <w:p w14:paraId="6C31A142" w14:textId="0A9990B5" w:rsidR="00AB0CC0" w:rsidRPr="004F51D2" w:rsidRDefault="00AB0CC0" w:rsidP="00AB0CC0">
      <w:pPr>
        <w:pStyle w:val="ListParagraph"/>
        <w:numPr>
          <w:ilvl w:val="0"/>
          <w:numId w:val="27"/>
        </w:numPr>
        <w:ind w:left="1800"/>
        <w:jc w:val="both"/>
        <w:rPr>
          <w:rFonts w:ascii="Cambria" w:hAnsi="Cambria"/>
          <w:noProof w:val="0"/>
          <w:sz w:val="22"/>
          <w:szCs w:val="22"/>
          <w:lang w:val="en-US"/>
        </w:rPr>
      </w:pPr>
      <w:r w:rsidRPr="004F51D2">
        <w:rPr>
          <w:rFonts w:ascii="Cambria" w:hAnsi="Cambria"/>
          <w:noProof w:val="0"/>
          <w:sz w:val="22"/>
          <w:szCs w:val="22"/>
          <w:lang w:val="en-US"/>
        </w:rPr>
        <w:t>An advertising insert is not separately paginated; does not have the same size as the main page; is not issued together with main pages;</w:t>
      </w:r>
    </w:p>
    <w:p w14:paraId="47045AA9" w14:textId="77777777" w:rsidR="00AB0CC0" w:rsidRPr="004F51D2" w:rsidRDefault="00AB0CC0" w:rsidP="00AB0CC0">
      <w:pPr>
        <w:ind w:left="1800" w:hanging="360"/>
        <w:jc w:val="both"/>
        <w:rPr>
          <w:rFonts w:ascii="Cambria" w:hAnsi="Cambria"/>
          <w:noProof w:val="0"/>
          <w:sz w:val="22"/>
          <w:szCs w:val="22"/>
          <w:lang w:val="en-US"/>
        </w:rPr>
      </w:pPr>
    </w:p>
    <w:p w14:paraId="0D16DEA3" w14:textId="6A8BA0DE" w:rsidR="00AB0CC0" w:rsidRPr="004F51D2" w:rsidRDefault="00AB0CC0" w:rsidP="00AB0CC0">
      <w:pPr>
        <w:pStyle w:val="ListParagraph"/>
        <w:numPr>
          <w:ilvl w:val="0"/>
          <w:numId w:val="27"/>
        </w:numPr>
        <w:ind w:left="1800"/>
        <w:jc w:val="both"/>
        <w:rPr>
          <w:rFonts w:ascii="Cambria" w:hAnsi="Cambria"/>
          <w:noProof w:val="0"/>
          <w:sz w:val="22"/>
          <w:szCs w:val="22"/>
          <w:lang w:val="en-US"/>
        </w:rPr>
      </w:pPr>
      <w:r w:rsidRPr="004F51D2">
        <w:rPr>
          <w:rFonts w:ascii="Cambria" w:hAnsi="Cambria"/>
          <w:noProof w:val="0"/>
          <w:sz w:val="22"/>
          <w:szCs w:val="22"/>
          <w:lang w:val="en-US"/>
        </w:rPr>
        <w:t>Advertising on news articles.</w:t>
      </w:r>
    </w:p>
    <w:p w14:paraId="4167D381" w14:textId="77777777" w:rsidR="00AB0CC0" w:rsidRPr="004F51D2" w:rsidRDefault="00AB0CC0" w:rsidP="00AB0CC0">
      <w:pPr>
        <w:jc w:val="both"/>
        <w:rPr>
          <w:rFonts w:ascii="Cambria" w:hAnsi="Cambria"/>
          <w:noProof w:val="0"/>
          <w:sz w:val="22"/>
          <w:szCs w:val="22"/>
          <w:lang w:val="en-US"/>
        </w:rPr>
      </w:pPr>
    </w:p>
    <w:p w14:paraId="4729CFDC" w14:textId="27AC204E" w:rsidR="00AB0CC0" w:rsidRPr="004F51D2" w:rsidRDefault="00AB0CC0" w:rsidP="00AB0CC0">
      <w:pPr>
        <w:ind w:left="720"/>
        <w:jc w:val="both"/>
        <w:rPr>
          <w:rFonts w:ascii="Cambria" w:hAnsi="Cambria"/>
          <w:noProof w:val="0"/>
          <w:sz w:val="22"/>
          <w:szCs w:val="22"/>
          <w:lang w:val="en-US"/>
        </w:rPr>
      </w:pPr>
      <w:r w:rsidRPr="004F51D2">
        <w:rPr>
          <w:rFonts w:ascii="Cambria" w:hAnsi="Cambria"/>
          <w:noProof w:val="0"/>
          <w:sz w:val="22"/>
          <w:szCs w:val="22"/>
          <w:lang w:val="en-US"/>
        </w:rPr>
        <w:t>Imposing the fine ranging from 10,000,000 dong to 15,000,000 dong for the act of placing advertisements on newspaper covers or front pages.</w:t>
      </w:r>
    </w:p>
    <w:p w14:paraId="2A17F627" w14:textId="77777777" w:rsidR="00AB0CC0" w:rsidRPr="004F51D2" w:rsidRDefault="00AB0CC0" w:rsidP="00AB0CC0">
      <w:pPr>
        <w:ind w:left="720"/>
        <w:jc w:val="both"/>
        <w:rPr>
          <w:rFonts w:ascii="Cambria" w:hAnsi="Cambria"/>
          <w:noProof w:val="0"/>
          <w:sz w:val="22"/>
          <w:szCs w:val="22"/>
          <w:lang w:val="en-US"/>
        </w:rPr>
      </w:pPr>
    </w:p>
    <w:p w14:paraId="744AF7BA" w14:textId="6AA8FCE7" w:rsidR="00AB0CC0" w:rsidRPr="004F51D2" w:rsidRDefault="00AB0CC0" w:rsidP="00AB0CC0">
      <w:pPr>
        <w:ind w:left="720"/>
        <w:jc w:val="both"/>
        <w:rPr>
          <w:rFonts w:ascii="Cambria" w:hAnsi="Cambria"/>
          <w:noProof w:val="0"/>
          <w:sz w:val="22"/>
          <w:szCs w:val="22"/>
          <w:lang w:val="en-US"/>
        </w:rPr>
      </w:pPr>
      <w:r w:rsidRPr="004F51D2">
        <w:rPr>
          <w:rFonts w:ascii="Cambria" w:hAnsi="Cambria"/>
          <w:noProof w:val="0"/>
          <w:sz w:val="22"/>
          <w:szCs w:val="22"/>
          <w:lang w:val="en-US"/>
        </w:rPr>
        <w:t>Imposing the fine ranging from 15,000,000 dong to 20,000,000 dong for one of the following violations:</w:t>
      </w:r>
    </w:p>
    <w:p w14:paraId="7B0E984C" w14:textId="77777777" w:rsidR="00AB0CC0" w:rsidRPr="004F51D2" w:rsidRDefault="00AB0CC0" w:rsidP="00AB0CC0">
      <w:pPr>
        <w:jc w:val="both"/>
        <w:rPr>
          <w:rFonts w:ascii="Cambria" w:hAnsi="Cambria"/>
          <w:noProof w:val="0"/>
          <w:sz w:val="22"/>
          <w:szCs w:val="22"/>
          <w:lang w:val="en-US"/>
        </w:rPr>
      </w:pPr>
    </w:p>
    <w:p w14:paraId="79F59404" w14:textId="22D6600E" w:rsidR="00AB0CC0" w:rsidRPr="004F51D2" w:rsidRDefault="00AB0CC0" w:rsidP="00AB0CC0">
      <w:pPr>
        <w:pStyle w:val="ListParagraph"/>
        <w:numPr>
          <w:ilvl w:val="0"/>
          <w:numId w:val="30"/>
        </w:numPr>
        <w:ind w:left="1890"/>
        <w:jc w:val="both"/>
        <w:rPr>
          <w:rFonts w:ascii="Cambria" w:hAnsi="Cambria"/>
          <w:noProof w:val="0"/>
          <w:sz w:val="22"/>
          <w:szCs w:val="22"/>
          <w:lang w:val="en-US"/>
        </w:rPr>
      </w:pPr>
      <w:r w:rsidRPr="004F51D2">
        <w:rPr>
          <w:rFonts w:ascii="Cambria" w:hAnsi="Cambria"/>
          <w:noProof w:val="0"/>
          <w:sz w:val="22"/>
          <w:szCs w:val="22"/>
          <w:lang w:val="en-US"/>
        </w:rPr>
        <w:t>Advertisements on newspapers or magazines, except those specially intended for advertising, cover larger space than regulated;</w:t>
      </w:r>
    </w:p>
    <w:p w14:paraId="5D3C59C2" w14:textId="77777777" w:rsidR="00AB0CC0" w:rsidRPr="004F51D2" w:rsidRDefault="00AB0CC0" w:rsidP="00AB0CC0">
      <w:pPr>
        <w:ind w:left="1890"/>
        <w:jc w:val="both"/>
        <w:rPr>
          <w:rFonts w:ascii="Cambria" w:hAnsi="Cambria"/>
          <w:noProof w:val="0"/>
          <w:sz w:val="22"/>
          <w:szCs w:val="22"/>
          <w:lang w:val="en-US"/>
        </w:rPr>
      </w:pPr>
    </w:p>
    <w:p w14:paraId="6F4C4E80" w14:textId="691D45E3" w:rsidR="00AB0CC0" w:rsidRPr="004F51D2" w:rsidRDefault="00AB0CC0" w:rsidP="00AB0CC0">
      <w:pPr>
        <w:pStyle w:val="ListParagraph"/>
        <w:numPr>
          <w:ilvl w:val="0"/>
          <w:numId w:val="30"/>
        </w:numPr>
        <w:ind w:left="1890"/>
        <w:jc w:val="both"/>
        <w:rPr>
          <w:rFonts w:ascii="Cambria" w:hAnsi="Cambria"/>
          <w:noProof w:val="0"/>
          <w:sz w:val="22"/>
          <w:szCs w:val="22"/>
          <w:lang w:val="en-US"/>
        </w:rPr>
      </w:pPr>
      <w:r w:rsidRPr="004F51D2">
        <w:rPr>
          <w:rFonts w:ascii="Cambria" w:hAnsi="Cambria"/>
          <w:noProof w:val="0"/>
          <w:sz w:val="22"/>
          <w:szCs w:val="22"/>
          <w:lang w:val="en-US"/>
        </w:rPr>
        <w:t>Having none of the signs helping distinguish the advertisement section from others;</w:t>
      </w:r>
    </w:p>
    <w:p w14:paraId="5D6C7B56" w14:textId="77777777" w:rsidR="00AB0CC0" w:rsidRPr="004F51D2" w:rsidRDefault="00AB0CC0" w:rsidP="00AB0CC0">
      <w:pPr>
        <w:ind w:left="1890"/>
        <w:jc w:val="both"/>
        <w:rPr>
          <w:rFonts w:ascii="Cambria" w:hAnsi="Cambria"/>
          <w:noProof w:val="0"/>
          <w:sz w:val="22"/>
          <w:szCs w:val="22"/>
          <w:lang w:val="en-US"/>
        </w:rPr>
      </w:pPr>
    </w:p>
    <w:p w14:paraId="3A1AAFD0" w14:textId="2381713F" w:rsidR="00AB0CC0" w:rsidRPr="004F51D2" w:rsidRDefault="00AB0CC0" w:rsidP="00AB0CC0">
      <w:pPr>
        <w:pStyle w:val="ListParagraph"/>
        <w:numPr>
          <w:ilvl w:val="0"/>
          <w:numId w:val="30"/>
        </w:numPr>
        <w:ind w:left="1890"/>
        <w:jc w:val="both"/>
        <w:rPr>
          <w:rFonts w:ascii="Cambria" w:hAnsi="Cambria"/>
          <w:noProof w:val="0"/>
          <w:sz w:val="22"/>
          <w:szCs w:val="22"/>
          <w:lang w:val="en-US"/>
        </w:rPr>
      </w:pPr>
      <w:r w:rsidRPr="004F51D2">
        <w:rPr>
          <w:rFonts w:ascii="Cambria" w:hAnsi="Cambria"/>
          <w:noProof w:val="0"/>
          <w:sz w:val="22"/>
          <w:szCs w:val="22"/>
          <w:lang w:val="en-US"/>
        </w:rPr>
        <w:t>Failing to show newspaper’s names; names and addresses of press agencies; failing to show the line "Advertising insert is not included in the selling price” on the first page of the advertising insert.</w:t>
      </w:r>
    </w:p>
    <w:p w14:paraId="3B7FC698" w14:textId="77777777" w:rsidR="008F655D" w:rsidRPr="004F51D2" w:rsidRDefault="008F655D" w:rsidP="008F655D">
      <w:pPr>
        <w:ind w:left="1530"/>
        <w:jc w:val="both"/>
        <w:rPr>
          <w:rFonts w:ascii="Cambria" w:hAnsi="Cambria"/>
          <w:noProof w:val="0"/>
          <w:sz w:val="22"/>
          <w:szCs w:val="22"/>
          <w:lang w:val="en-US"/>
        </w:rPr>
      </w:pPr>
    </w:p>
    <w:p w14:paraId="0ADEBFAC" w14:textId="7164E580" w:rsidR="008F655D" w:rsidRPr="004F51D2" w:rsidRDefault="008F655D" w:rsidP="00CF7338">
      <w:pPr>
        <w:jc w:val="both"/>
        <w:rPr>
          <w:rFonts w:ascii="Cambria" w:hAnsi="Cambria"/>
          <w:noProof w:val="0"/>
          <w:sz w:val="22"/>
          <w:szCs w:val="22"/>
          <w:lang w:val="en-US"/>
        </w:rPr>
      </w:pPr>
    </w:p>
    <w:p w14:paraId="46C54B79" w14:textId="19ED310F" w:rsidR="002D7725" w:rsidRPr="004F51D2" w:rsidRDefault="008F655D" w:rsidP="008F655D">
      <w:pPr>
        <w:jc w:val="right"/>
        <w:rPr>
          <w:rFonts w:ascii="Cambria" w:hAnsi="Cambria"/>
          <w:b/>
          <w:noProof w:val="0"/>
          <w:sz w:val="22"/>
          <w:szCs w:val="22"/>
          <w:u w:val="single"/>
          <w:lang w:val="en-US"/>
        </w:rPr>
      </w:pPr>
      <w:r w:rsidRPr="004F51D2">
        <w:rPr>
          <w:rFonts w:ascii="Cambria" w:hAnsi="Cambria"/>
          <w:b/>
          <w:noProof w:val="0"/>
          <w:sz w:val="22"/>
          <w:szCs w:val="22"/>
          <w:u w:val="single"/>
          <w:lang w:val="en-US"/>
        </w:rPr>
        <w:t>ADK &amp; Co Vietnam Lawyers Law Firm</w:t>
      </w:r>
    </w:p>
    <w:sectPr w:rsidR="002D7725" w:rsidRPr="004F51D2" w:rsidSect="001D07CD">
      <w:headerReference w:type="default" r:id="rId8"/>
      <w:footerReference w:type="default" r:id="rId9"/>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036C7" w14:textId="77777777" w:rsidR="004F17C3" w:rsidRDefault="004F17C3">
      <w:r>
        <w:separator/>
      </w:r>
    </w:p>
  </w:endnote>
  <w:endnote w:type="continuationSeparator" w:id="0">
    <w:p w14:paraId="150C4531" w14:textId="77777777" w:rsidR="004F17C3" w:rsidRDefault="004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77777777" w:rsidR="00112037" w:rsidRPr="00591F1C" w:rsidRDefault="004F17C3"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sidR="00112037">
              <w:rPr>
                <w:rFonts w:ascii="Palatino Linotype" w:hAnsi="Palatino Linotype"/>
                <w:b/>
                <w:sz w:val="18"/>
                <w:szCs w:val="18"/>
              </w:rPr>
              <w:tab/>
            </w:r>
          </w:sdtContent>
        </w:sdt>
        <w:r w:rsidR="00112037" w:rsidRPr="00591F1C">
          <w:rPr>
            <w:rFonts w:ascii="Palatino Linotype" w:hAnsi="Palatino Linotype"/>
            <w:b/>
            <w:sz w:val="18"/>
            <w:szCs w:val="18"/>
          </w:rPr>
          <w:t>ADK</w:t>
        </w:r>
        <w:r w:rsidR="00112037">
          <w:rPr>
            <w:rFonts w:ascii="Palatino Linotype" w:hAnsi="Palatino Linotype"/>
            <w:b/>
            <w:sz w:val="18"/>
            <w:szCs w:val="18"/>
          </w:rPr>
          <w:t xml:space="preserve"> &amp; Co Lawyers</w:t>
        </w:r>
      </w:p>
      <w:p w14:paraId="5FE410EC" w14:textId="77777777" w:rsidR="00112037" w:rsidRDefault="004F17C3"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4F17C3"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F9593" w14:textId="77777777" w:rsidR="004F17C3" w:rsidRDefault="004F17C3">
      <w:r>
        <w:separator/>
      </w:r>
    </w:p>
  </w:footnote>
  <w:footnote w:type="continuationSeparator" w:id="0">
    <w:p w14:paraId="0CFEAAA2" w14:textId="77777777" w:rsidR="004F17C3" w:rsidRDefault="004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B1E"/>
    <w:multiLevelType w:val="multilevel"/>
    <w:tmpl w:val="F0D0F0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C3C0B"/>
    <w:multiLevelType w:val="hybridMultilevel"/>
    <w:tmpl w:val="134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3FE8"/>
    <w:multiLevelType w:val="hybridMultilevel"/>
    <w:tmpl w:val="EEEEE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F6BBE"/>
    <w:multiLevelType w:val="multilevel"/>
    <w:tmpl w:val="159A3B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1F3609"/>
    <w:multiLevelType w:val="hybridMultilevel"/>
    <w:tmpl w:val="4CCA5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181415"/>
    <w:multiLevelType w:val="hybridMultilevel"/>
    <w:tmpl w:val="37B6B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8F666C"/>
    <w:multiLevelType w:val="hybridMultilevel"/>
    <w:tmpl w:val="F61AD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BF0560"/>
    <w:multiLevelType w:val="hybridMultilevel"/>
    <w:tmpl w:val="BF0A8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575F26"/>
    <w:multiLevelType w:val="hybridMultilevel"/>
    <w:tmpl w:val="15E8E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F86250"/>
    <w:multiLevelType w:val="hybridMultilevel"/>
    <w:tmpl w:val="B43CE48C"/>
    <w:lvl w:ilvl="0" w:tplc="862EF9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880"/>
    <w:multiLevelType w:val="hybridMultilevel"/>
    <w:tmpl w:val="891446CC"/>
    <w:lvl w:ilvl="0" w:tplc="0BEA75E0">
      <w:start w:val="1"/>
      <w:numFmt w:val="bullet"/>
      <w:lvlText w:val="-"/>
      <w:lvlJc w:val="left"/>
      <w:pPr>
        <w:ind w:left="2160" w:hanging="360"/>
      </w:pPr>
      <w:rPr>
        <w:rFonts w:ascii="Cambria" w:eastAsia="Calibri" w:hAnsi="Cambria"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D92733"/>
    <w:multiLevelType w:val="hybridMultilevel"/>
    <w:tmpl w:val="F65CE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113F"/>
    <w:multiLevelType w:val="hybridMultilevel"/>
    <w:tmpl w:val="3E6E6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C74BB6"/>
    <w:multiLevelType w:val="hybridMultilevel"/>
    <w:tmpl w:val="AD1A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D10C3"/>
    <w:multiLevelType w:val="hybridMultilevel"/>
    <w:tmpl w:val="C77ED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A1702"/>
    <w:multiLevelType w:val="hybridMultilevel"/>
    <w:tmpl w:val="DE26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14255"/>
    <w:multiLevelType w:val="hybridMultilevel"/>
    <w:tmpl w:val="EE7A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226FB2"/>
    <w:multiLevelType w:val="hybridMultilevel"/>
    <w:tmpl w:val="B6EE7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544AFE"/>
    <w:multiLevelType w:val="hybridMultilevel"/>
    <w:tmpl w:val="6B06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13319"/>
    <w:multiLevelType w:val="multilevel"/>
    <w:tmpl w:val="159A3B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6352529"/>
    <w:multiLevelType w:val="hybridMultilevel"/>
    <w:tmpl w:val="7BFCE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08397A"/>
    <w:multiLevelType w:val="hybridMultilevel"/>
    <w:tmpl w:val="3B7A0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A16ED9"/>
    <w:multiLevelType w:val="hybridMultilevel"/>
    <w:tmpl w:val="A3045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C90284"/>
    <w:multiLevelType w:val="hybridMultilevel"/>
    <w:tmpl w:val="61FC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87D0D"/>
    <w:multiLevelType w:val="hybridMultilevel"/>
    <w:tmpl w:val="3D86C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422B23"/>
    <w:multiLevelType w:val="hybridMultilevel"/>
    <w:tmpl w:val="0A4AFBBE"/>
    <w:lvl w:ilvl="0" w:tplc="0BEA75E0">
      <w:start w:val="1"/>
      <w:numFmt w:val="bullet"/>
      <w:lvlText w:val="-"/>
      <w:lvlJc w:val="left"/>
      <w:pPr>
        <w:ind w:left="2160" w:hanging="360"/>
      </w:pPr>
      <w:rPr>
        <w:rFonts w:ascii="Cambria" w:eastAsia="Calibri" w:hAnsi="Cambria"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2F63E6"/>
    <w:multiLevelType w:val="hybridMultilevel"/>
    <w:tmpl w:val="6B88B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14359B"/>
    <w:multiLevelType w:val="hybridMultilevel"/>
    <w:tmpl w:val="73505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9F5824"/>
    <w:multiLevelType w:val="hybridMultilevel"/>
    <w:tmpl w:val="5F500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1C5FE9"/>
    <w:multiLevelType w:val="multilevel"/>
    <w:tmpl w:val="159A3B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2"/>
  </w:num>
  <w:num w:numId="3">
    <w:abstractNumId w:val="20"/>
  </w:num>
  <w:num w:numId="4">
    <w:abstractNumId w:val="26"/>
  </w:num>
  <w:num w:numId="5">
    <w:abstractNumId w:val="14"/>
  </w:num>
  <w:num w:numId="6">
    <w:abstractNumId w:val="16"/>
  </w:num>
  <w:num w:numId="7">
    <w:abstractNumId w:val="27"/>
  </w:num>
  <w:num w:numId="8">
    <w:abstractNumId w:val="11"/>
  </w:num>
  <w:num w:numId="9">
    <w:abstractNumId w:val="8"/>
  </w:num>
  <w:num w:numId="10">
    <w:abstractNumId w:val="17"/>
  </w:num>
  <w:num w:numId="11">
    <w:abstractNumId w:val="15"/>
  </w:num>
  <w:num w:numId="12">
    <w:abstractNumId w:val="3"/>
  </w:num>
  <w:num w:numId="13">
    <w:abstractNumId w:val="6"/>
  </w:num>
  <w:num w:numId="14">
    <w:abstractNumId w:val="19"/>
  </w:num>
  <w:num w:numId="15">
    <w:abstractNumId w:val="4"/>
  </w:num>
  <w:num w:numId="16">
    <w:abstractNumId w:val="12"/>
  </w:num>
  <w:num w:numId="17">
    <w:abstractNumId w:val="2"/>
  </w:num>
  <w:num w:numId="18">
    <w:abstractNumId w:val="10"/>
  </w:num>
  <w:num w:numId="19">
    <w:abstractNumId w:val="21"/>
  </w:num>
  <w:num w:numId="20">
    <w:abstractNumId w:val="24"/>
  </w:num>
  <w:num w:numId="21">
    <w:abstractNumId w:val="13"/>
  </w:num>
  <w:num w:numId="22">
    <w:abstractNumId w:val="7"/>
  </w:num>
  <w:num w:numId="23">
    <w:abstractNumId w:val="29"/>
  </w:num>
  <w:num w:numId="24">
    <w:abstractNumId w:val="5"/>
  </w:num>
  <w:num w:numId="25">
    <w:abstractNumId w:val="28"/>
  </w:num>
  <w:num w:numId="26">
    <w:abstractNumId w:val="25"/>
  </w:num>
  <w:num w:numId="27">
    <w:abstractNumId w:val="1"/>
  </w:num>
  <w:num w:numId="28">
    <w:abstractNumId w:val="18"/>
  </w:num>
  <w:num w:numId="29">
    <w:abstractNumId w:val="9"/>
  </w:num>
  <w:num w:numId="3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6E"/>
    <w:rsid w:val="000202C6"/>
    <w:rsid w:val="000215F4"/>
    <w:rsid w:val="00033826"/>
    <w:rsid w:val="00041BDF"/>
    <w:rsid w:val="0007554D"/>
    <w:rsid w:val="000954A5"/>
    <w:rsid w:val="000964A4"/>
    <w:rsid w:val="000A01C0"/>
    <w:rsid w:val="000C318C"/>
    <w:rsid w:val="000C4C54"/>
    <w:rsid w:val="000C6FA2"/>
    <w:rsid w:val="000E054A"/>
    <w:rsid w:val="000E37A2"/>
    <w:rsid w:val="00100B78"/>
    <w:rsid w:val="00112037"/>
    <w:rsid w:val="001402C7"/>
    <w:rsid w:val="001408CF"/>
    <w:rsid w:val="00147534"/>
    <w:rsid w:val="001767C8"/>
    <w:rsid w:val="0018243F"/>
    <w:rsid w:val="001B1311"/>
    <w:rsid w:val="001D07CD"/>
    <w:rsid w:val="001D1FB0"/>
    <w:rsid w:val="001D64E2"/>
    <w:rsid w:val="001F2DFF"/>
    <w:rsid w:val="00201459"/>
    <w:rsid w:val="00207762"/>
    <w:rsid w:val="00211329"/>
    <w:rsid w:val="00217694"/>
    <w:rsid w:val="00265FA1"/>
    <w:rsid w:val="00266F13"/>
    <w:rsid w:val="002877E3"/>
    <w:rsid w:val="0029078D"/>
    <w:rsid w:val="002A59EB"/>
    <w:rsid w:val="002C279D"/>
    <w:rsid w:val="002D0E76"/>
    <w:rsid w:val="002D7725"/>
    <w:rsid w:val="002E4F66"/>
    <w:rsid w:val="002F5B4B"/>
    <w:rsid w:val="00303818"/>
    <w:rsid w:val="003068C2"/>
    <w:rsid w:val="00351D9C"/>
    <w:rsid w:val="00360B61"/>
    <w:rsid w:val="003646B0"/>
    <w:rsid w:val="00367EF6"/>
    <w:rsid w:val="00387487"/>
    <w:rsid w:val="003979DC"/>
    <w:rsid w:val="003B1DA1"/>
    <w:rsid w:val="003B29E1"/>
    <w:rsid w:val="003C62A4"/>
    <w:rsid w:val="003D2CA7"/>
    <w:rsid w:val="003D7192"/>
    <w:rsid w:val="003F11FD"/>
    <w:rsid w:val="00412B05"/>
    <w:rsid w:val="004140CE"/>
    <w:rsid w:val="00421085"/>
    <w:rsid w:val="00435A4B"/>
    <w:rsid w:val="0044206F"/>
    <w:rsid w:val="00447394"/>
    <w:rsid w:val="004561DE"/>
    <w:rsid w:val="00457702"/>
    <w:rsid w:val="00457A78"/>
    <w:rsid w:val="00463D6D"/>
    <w:rsid w:val="00473F0A"/>
    <w:rsid w:val="004A34E8"/>
    <w:rsid w:val="004A35E6"/>
    <w:rsid w:val="004A56C1"/>
    <w:rsid w:val="004A6D9C"/>
    <w:rsid w:val="004C1A53"/>
    <w:rsid w:val="004D4F93"/>
    <w:rsid w:val="004F17C3"/>
    <w:rsid w:val="004F261A"/>
    <w:rsid w:val="004F51D2"/>
    <w:rsid w:val="00500EE8"/>
    <w:rsid w:val="00507F01"/>
    <w:rsid w:val="0051261A"/>
    <w:rsid w:val="00514C86"/>
    <w:rsid w:val="00535E46"/>
    <w:rsid w:val="00536EE8"/>
    <w:rsid w:val="005379C2"/>
    <w:rsid w:val="0054752B"/>
    <w:rsid w:val="00550788"/>
    <w:rsid w:val="00567FBE"/>
    <w:rsid w:val="0059683A"/>
    <w:rsid w:val="005978A6"/>
    <w:rsid w:val="005B5F7E"/>
    <w:rsid w:val="005C3A93"/>
    <w:rsid w:val="005C446C"/>
    <w:rsid w:val="005C78C5"/>
    <w:rsid w:val="005D29B4"/>
    <w:rsid w:val="005E2F60"/>
    <w:rsid w:val="005F523A"/>
    <w:rsid w:val="005F74BE"/>
    <w:rsid w:val="006062E4"/>
    <w:rsid w:val="006316B4"/>
    <w:rsid w:val="006473C7"/>
    <w:rsid w:val="006718E5"/>
    <w:rsid w:val="0067693A"/>
    <w:rsid w:val="00695CA2"/>
    <w:rsid w:val="006B11C7"/>
    <w:rsid w:val="006B187D"/>
    <w:rsid w:val="006B5C88"/>
    <w:rsid w:val="006C5EAF"/>
    <w:rsid w:val="006D2AE9"/>
    <w:rsid w:val="006D570E"/>
    <w:rsid w:val="006E4346"/>
    <w:rsid w:val="006F5B52"/>
    <w:rsid w:val="006F725A"/>
    <w:rsid w:val="00712503"/>
    <w:rsid w:val="00744638"/>
    <w:rsid w:val="00752241"/>
    <w:rsid w:val="0076386E"/>
    <w:rsid w:val="007929EB"/>
    <w:rsid w:val="0079686F"/>
    <w:rsid w:val="007A29AA"/>
    <w:rsid w:val="007A5096"/>
    <w:rsid w:val="007C23E5"/>
    <w:rsid w:val="007E0CA4"/>
    <w:rsid w:val="007E0EA4"/>
    <w:rsid w:val="007E25F7"/>
    <w:rsid w:val="00802682"/>
    <w:rsid w:val="00807A86"/>
    <w:rsid w:val="00812910"/>
    <w:rsid w:val="00833844"/>
    <w:rsid w:val="0084056E"/>
    <w:rsid w:val="00846024"/>
    <w:rsid w:val="00860780"/>
    <w:rsid w:val="00885F88"/>
    <w:rsid w:val="00895EF2"/>
    <w:rsid w:val="00896C0B"/>
    <w:rsid w:val="008A0974"/>
    <w:rsid w:val="008B697B"/>
    <w:rsid w:val="008B7D3D"/>
    <w:rsid w:val="008C36A1"/>
    <w:rsid w:val="008C626C"/>
    <w:rsid w:val="008D048F"/>
    <w:rsid w:val="008D08EF"/>
    <w:rsid w:val="008D2950"/>
    <w:rsid w:val="008F655D"/>
    <w:rsid w:val="0094799C"/>
    <w:rsid w:val="00966C02"/>
    <w:rsid w:val="00970230"/>
    <w:rsid w:val="0097586C"/>
    <w:rsid w:val="00976CB7"/>
    <w:rsid w:val="009832A3"/>
    <w:rsid w:val="0098396F"/>
    <w:rsid w:val="0098562C"/>
    <w:rsid w:val="009A052B"/>
    <w:rsid w:val="009C122B"/>
    <w:rsid w:val="009C3A52"/>
    <w:rsid w:val="009C4747"/>
    <w:rsid w:val="009D13A3"/>
    <w:rsid w:val="009D4EA3"/>
    <w:rsid w:val="009D5690"/>
    <w:rsid w:val="009E4C81"/>
    <w:rsid w:val="00A11442"/>
    <w:rsid w:val="00A42339"/>
    <w:rsid w:val="00A51095"/>
    <w:rsid w:val="00A51B6B"/>
    <w:rsid w:val="00A55648"/>
    <w:rsid w:val="00A57DDA"/>
    <w:rsid w:val="00A733E7"/>
    <w:rsid w:val="00AB0CC0"/>
    <w:rsid w:val="00AB6D84"/>
    <w:rsid w:val="00AC5216"/>
    <w:rsid w:val="00AE040F"/>
    <w:rsid w:val="00B02E04"/>
    <w:rsid w:val="00B13E51"/>
    <w:rsid w:val="00B23F29"/>
    <w:rsid w:val="00B420F2"/>
    <w:rsid w:val="00B45730"/>
    <w:rsid w:val="00B65A53"/>
    <w:rsid w:val="00B66B78"/>
    <w:rsid w:val="00B7174D"/>
    <w:rsid w:val="00B97E56"/>
    <w:rsid w:val="00BA4CF1"/>
    <w:rsid w:val="00BC7E43"/>
    <w:rsid w:val="00BE0FFC"/>
    <w:rsid w:val="00BF14E8"/>
    <w:rsid w:val="00C01C18"/>
    <w:rsid w:val="00C02A12"/>
    <w:rsid w:val="00C15C2F"/>
    <w:rsid w:val="00C27675"/>
    <w:rsid w:val="00C34C89"/>
    <w:rsid w:val="00C37DF2"/>
    <w:rsid w:val="00C429EA"/>
    <w:rsid w:val="00C459AF"/>
    <w:rsid w:val="00C46962"/>
    <w:rsid w:val="00C84202"/>
    <w:rsid w:val="00CA0056"/>
    <w:rsid w:val="00CE6A5E"/>
    <w:rsid w:val="00CF4668"/>
    <w:rsid w:val="00CF7338"/>
    <w:rsid w:val="00D008A3"/>
    <w:rsid w:val="00D05134"/>
    <w:rsid w:val="00D10564"/>
    <w:rsid w:val="00D11DED"/>
    <w:rsid w:val="00D23C10"/>
    <w:rsid w:val="00D30562"/>
    <w:rsid w:val="00D3143E"/>
    <w:rsid w:val="00D367D9"/>
    <w:rsid w:val="00D40247"/>
    <w:rsid w:val="00D50D0C"/>
    <w:rsid w:val="00D60C38"/>
    <w:rsid w:val="00D67F9A"/>
    <w:rsid w:val="00D72D27"/>
    <w:rsid w:val="00D86A22"/>
    <w:rsid w:val="00D9457A"/>
    <w:rsid w:val="00DB6DD4"/>
    <w:rsid w:val="00DB7AA9"/>
    <w:rsid w:val="00DD0F8D"/>
    <w:rsid w:val="00E07221"/>
    <w:rsid w:val="00E115E3"/>
    <w:rsid w:val="00E17BA8"/>
    <w:rsid w:val="00E328B7"/>
    <w:rsid w:val="00E331AB"/>
    <w:rsid w:val="00E35D38"/>
    <w:rsid w:val="00E363E8"/>
    <w:rsid w:val="00E41DD2"/>
    <w:rsid w:val="00E557DD"/>
    <w:rsid w:val="00E559B5"/>
    <w:rsid w:val="00E7135A"/>
    <w:rsid w:val="00E729A3"/>
    <w:rsid w:val="00E72AA9"/>
    <w:rsid w:val="00E806F3"/>
    <w:rsid w:val="00E849CC"/>
    <w:rsid w:val="00E96FF5"/>
    <w:rsid w:val="00EA5823"/>
    <w:rsid w:val="00EE402C"/>
    <w:rsid w:val="00EF40D4"/>
    <w:rsid w:val="00F04962"/>
    <w:rsid w:val="00F10E39"/>
    <w:rsid w:val="00F233DE"/>
    <w:rsid w:val="00F37CC5"/>
    <w:rsid w:val="00F518F1"/>
    <w:rsid w:val="00F51FFE"/>
    <w:rsid w:val="00F6492A"/>
    <w:rsid w:val="00F80688"/>
    <w:rsid w:val="00F85A31"/>
    <w:rsid w:val="00F9609A"/>
    <w:rsid w:val="00FA4351"/>
    <w:rsid w:val="00FA5F98"/>
    <w:rsid w:val="00FB051B"/>
    <w:rsid w:val="00FB364F"/>
    <w:rsid w:val="00FB75E3"/>
    <w:rsid w:val="00FC6E82"/>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555E2605-FF58-423A-A64A-5F4C4C3D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470487671">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 w:id="21382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3BC7-F980-4908-9915-DB04CF14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An (ADK Lawyers)</dc:creator>
  <cp:lastModifiedBy>Tran Nhat Nghi</cp:lastModifiedBy>
  <cp:revision>9</cp:revision>
  <dcterms:created xsi:type="dcterms:W3CDTF">2021-08-25T15:49:00Z</dcterms:created>
  <dcterms:modified xsi:type="dcterms:W3CDTF">2021-08-30T05:32:00Z</dcterms:modified>
</cp:coreProperties>
</file>