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C678" w14:textId="77777777" w:rsidR="00404F64" w:rsidRPr="00945675" w:rsidRDefault="00404F64" w:rsidP="00925A68">
      <w:pPr>
        <w:spacing w:line="252" w:lineRule="auto"/>
        <w:jc w:val="right"/>
        <w:rPr>
          <w:rFonts w:ascii="Cambria" w:hAnsi="Cambria"/>
          <w:b/>
          <w:noProof w:val="0"/>
          <w:sz w:val="22"/>
          <w:szCs w:val="22"/>
          <w:lang w:val="en-US"/>
        </w:rPr>
      </w:pPr>
      <w:r w:rsidRPr="00945675">
        <w:rPr>
          <w:rFonts w:ascii="Cambria" w:hAnsi="Cambria"/>
          <w:b/>
          <w:noProof w:val="0"/>
          <w:sz w:val="22"/>
          <w:szCs w:val="22"/>
          <w:lang w:val="en-US"/>
        </w:rPr>
        <w:t xml:space="preserve">LEGAL UPDATES </w:t>
      </w:r>
    </w:p>
    <w:p w14:paraId="398DB2A6" w14:textId="384CE674" w:rsidR="00404F64" w:rsidRPr="00945675" w:rsidRDefault="00404F64" w:rsidP="00925A68">
      <w:pPr>
        <w:spacing w:line="252" w:lineRule="auto"/>
        <w:jc w:val="right"/>
        <w:rPr>
          <w:rFonts w:ascii="Cambria" w:hAnsi="Cambria"/>
          <w:b/>
          <w:noProof w:val="0"/>
          <w:sz w:val="22"/>
          <w:szCs w:val="22"/>
          <w:lang w:val="en-US"/>
        </w:rPr>
      </w:pPr>
      <w:r w:rsidRPr="00945675">
        <w:rPr>
          <w:rStyle w:val="Strong"/>
          <w:rFonts w:ascii="Cambria" w:hAnsi="Cambria"/>
          <w:noProof w:val="0"/>
          <w:color w:val="000000"/>
          <w:sz w:val="22"/>
          <w:szCs w:val="22"/>
          <w:lang w:val="en-US"/>
        </w:rPr>
        <w:t xml:space="preserve">VOL </w:t>
      </w:r>
      <w:r w:rsidR="00303999">
        <w:rPr>
          <w:rStyle w:val="Strong"/>
          <w:rFonts w:ascii="Cambria" w:hAnsi="Cambria"/>
          <w:noProof w:val="0"/>
          <w:color w:val="000000"/>
          <w:sz w:val="22"/>
          <w:szCs w:val="22"/>
        </w:rPr>
        <w:t>53,</w:t>
      </w:r>
      <w:r w:rsidRPr="00945675">
        <w:rPr>
          <w:rStyle w:val="Strong"/>
          <w:rFonts w:ascii="Cambria" w:hAnsi="Cambria"/>
          <w:noProof w:val="0"/>
          <w:color w:val="000000"/>
          <w:sz w:val="22"/>
          <w:szCs w:val="22"/>
          <w:lang w:val="en-US"/>
        </w:rPr>
        <w:t xml:space="preserve"> </w:t>
      </w:r>
      <w:r w:rsidR="00303999">
        <w:rPr>
          <w:rStyle w:val="Strong"/>
          <w:rFonts w:ascii="Cambria" w:hAnsi="Cambria"/>
          <w:noProof w:val="0"/>
          <w:color w:val="000000"/>
          <w:sz w:val="22"/>
          <w:szCs w:val="22"/>
          <w:lang w:val="en-US"/>
        </w:rPr>
        <w:t>NOVEMBER</w:t>
      </w:r>
      <w:r w:rsidR="00BA650C" w:rsidRPr="00945675">
        <w:rPr>
          <w:rStyle w:val="Strong"/>
          <w:rFonts w:ascii="Cambria" w:hAnsi="Cambria"/>
          <w:noProof w:val="0"/>
          <w:color w:val="000000"/>
          <w:sz w:val="22"/>
          <w:szCs w:val="22"/>
        </w:rPr>
        <w:t xml:space="preserve"> </w:t>
      </w:r>
      <w:r w:rsidRPr="00945675">
        <w:rPr>
          <w:rStyle w:val="Strong"/>
          <w:rFonts w:ascii="Cambria" w:hAnsi="Cambria"/>
          <w:noProof w:val="0"/>
          <w:color w:val="000000"/>
          <w:sz w:val="22"/>
          <w:szCs w:val="22"/>
          <w:lang w:val="en-US"/>
        </w:rPr>
        <w:t>2022</w:t>
      </w:r>
    </w:p>
    <w:p w14:paraId="2CA04A85" w14:textId="03A194F4" w:rsidR="00404F64" w:rsidRPr="00666461" w:rsidRDefault="00404F64" w:rsidP="00666461">
      <w:pPr>
        <w:tabs>
          <w:tab w:val="left" w:pos="0"/>
        </w:tabs>
        <w:spacing w:line="252" w:lineRule="auto"/>
        <w:rPr>
          <w:rFonts w:ascii="Cambria" w:hAnsi="Cambria"/>
          <w:b/>
          <w:noProof w:val="0"/>
          <w:sz w:val="22"/>
          <w:szCs w:val="22"/>
          <w:lang w:val="en-US"/>
        </w:rPr>
      </w:pPr>
      <w:r w:rsidRPr="00666461">
        <w:rPr>
          <w:rFonts w:ascii="Cambria" w:hAnsi="Cambria"/>
          <w:b/>
          <w:noProof w:val="0"/>
          <w:sz w:val="22"/>
          <w:szCs w:val="22"/>
          <w:lang w:val="en-US"/>
        </w:rPr>
        <w:t>Dear Valued Clients and Partners,</w:t>
      </w:r>
    </w:p>
    <w:p w14:paraId="1C57975A" w14:textId="77777777" w:rsidR="00404F64" w:rsidRPr="00666461" w:rsidRDefault="00404F64" w:rsidP="00925A68">
      <w:pPr>
        <w:spacing w:line="252" w:lineRule="auto"/>
        <w:jc w:val="both"/>
        <w:rPr>
          <w:rFonts w:ascii="Cambria" w:hAnsi="Cambria"/>
          <w:b/>
          <w:noProof w:val="0"/>
          <w:sz w:val="22"/>
          <w:szCs w:val="22"/>
          <w:lang w:val="en-US"/>
        </w:rPr>
      </w:pPr>
    </w:p>
    <w:p w14:paraId="675612A9" w14:textId="787EEF71" w:rsidR="00404F64" w:rsidRPr="00666461" w:rsidRDefault="00404F64" w:rsidP="00925A68">
      <w:pPr>
        <w:spacing w:line="252" w:lineRule="auto"/>
        <w:jc w:val="both"/>
        <w:rPr>
          <w:rFonts w:ascii="Cambria" w:hAnsi="Cambria"/>
          <w:noProof w:val="0"/>
          <w:sz w:val="22"/>
          <w:szCs w:val="22"/>
          <w:lang w:val="en-US"/>
        </w:rPr>
      </w:pPr>
      <w:r w:rsidRPr="00666461">
        <w:rPr>
          <w:rFonts w:ascii="Cambria" w:hAnsi="Cambria"/>
          <w:noProof w:val="0"/>
          <w:color w:val="000000"/>
          <w:sz w:val="22"/>
          <w:szCs w:val="22"/>
          <w:lang w:val="en-US"/>
        </w:rPr>
        <w:t xml:space="preserve">ADK Vietnam Lawyers would like to introduce to you the Legal Updates, Vol </w:t>
      </w:r>
      <w:r w:rsidR="00303999" w:rsidRPr="00666461">
        <w:rPr>
          <w:rFonts w:ascii="Cambria" w:hAnsi="Cambria"/>
          <w:noProof w:val="0"/>
          <w:color w:val="000000"/>
          <w:sz w:val="22"/>
          <w:szCs w:val="22"/>
        </w:rPr>
        <w:t>53</w:t>
      </w:r>
      <w:r w:rsidRPr="00666461">
        <w:rPr>
          <w:rFonts w:ascii="Cambria" w:hAnsi="Cambria"/>
          <w:noProof w:val="0"/>
          <w:color w:val="000000"/>
          <w:sz w:val="22"/>
          <w:szCs w:val="22"/>
          <w:lang w:val="en-US"/>
        </w:rPr>
        <w:t xml:space="preserve"> of </w:t>
      </w:r>
      <w:r w:rsidR="00303999" w:rsidRPr="00666461">
        <w:rPr>
          <w:rFonts w:ascii="Cambria" w:hAnsi="Cambria"/>
          <w:noProof w:val="0"/>
          <w:color w:val="000000"/>
          <w:sz w:val="22"/>
          <w:szCs w:val="22"/>
          <w:lang w:val="en-US"/>
        </w:rPr>
        <w:t>November</w:t>
      </w:r>
      <w:r w:rsidRPr="00666461">
        <w:rPr>
          <w:rFonts w:ascii="Cambria" w:hAnsi="Cambria"/>
          <w:noProof w:val="0"/>
          <w:color w:val="000000"/>
          <w:sz w:val="22"/>
          <w:szCs w:val="22"/>
          <w:lang w:val="en-US"/>
        </w:rPr>
        <w:t xml:space="preserve"> 2022 with new legal provisions with notable contents as follows</w:t>
      </w:r>
      <w:r w:rsidRPr="00666461">
        <w:rPr>
          <w:rFonts w:ascii="Cambria" w:hAnsi="Cambria"/>
          <w:noProof w:val="0"/>
          <w:sz w:val="22"/>
          <w:szCs w:val="22"/>
          <w:lang w:val="en-US"/>
        </w:rPr>
        <w:t>:</w:t>
      </w:r>
    </w:p>
    <w:p w14:paraId="6C16DBB9" w14:textId="77777777" w:rsidR="00404F64" w:rsidRPr="00666461" w:rsidRDefault="00404F64" w:rsidP="00925A68">
      <w:pPr>
        <w:spacing w:line="252" w:lineRule="auto"/>
        <w:jc w:val="both"/>
        <w:rPr>
          <w:rFonts w:ascii="Cambria" w:hAnsi="Cambria"/>
          <w:noProof w:val="0"/>
          <w:sz w:val="22"/>
          <w:szCs w:val="22"/>
          <w:lang w:val="en-US"/>
        </w:rPr>
      </w:pPr>
    </w:p>
    <w:p w14:paraId="281DD309" w14:textId="77777777" w:rsidR="009D4CC4" w:rsidRPr="00666461" w:rsidRDefault="009D4CC4" w:rsidP="002F70F8">
      <w:pPr>
        <w:jc w:val="both"/>
        <w:rPr>
          <w:rFonts w:ascii="Cambria" w:hAnsi="Cambria"/>
          <w:b/>
          <w:bCs/>
          <w:color w:val="000000" w:themeColor="text1"/>
          <w:sz w:val="22"/>
          <w:szCs w:val="22"/>
        </w:rPr>
      </w:pPr>
    </w:p>
    <w:p w14:paraId="1B35DAC9" w14:textId="483788FC" w:rsidR="009D4CC4" w:rsidRPr="00666461" w:rsidRDefault="0066798E" w:rsidP="009D4CC4">
      <w:pPr>
        <w:pStyle w:val="ListParagraph"/>
        <w:numPr>
          <w:ilvl w:val="0"/>
          <w:numId w:val="31"/>
        </w:numPr>
        <w:spacing w:line="252" w:lineRule="auto"/>
        <w:ind w:hanging="720"/>
        <w:jc w:val="both"/>
        <w:rPr>
          <w:rFonts w:ascii="Cambria" w:hAnsi="Cambria"/>
          <w:b/>
          <w:bCs/>
          <w:sz w:val="22"/>
          <w:szCs w:val="22"/>
          <w:lang w:val="en-US"/>
        </w:rPr>
      </w:pPr>
      <w:r w:rsidRPr="00666461">
        <w:rPr>
          <w:rFonts w:ascii="Cambria" w:hAnsi="Cambria"/>
          <w:b/>
          <w:bCs/>
          <w:sz w:val="22"/>
          <w:szCs w:val="22"/>
          <w:lang w:val="en-US"/>
        </w:rPr>
        <w:t>Amending the relevant regulations of the Law on Chemicals</w:t>
      </w:r>
    </w:p>
    <w:p w14:paraId="7C1714AD" w14:textId="77777777" w:rsidR="009D4CC4" w:rsidRPr="00666461" w:rsidRDefault="009D4CC4" w:rsidP="009D4CC4">
      <w:pPr>
        <w:pStyle w:val="ListParagraph"/>
        <w:spacing w:line="252" w:lineRule="auto"/>
        <w:ind w:hanging="11"/>
        <w:jc w:val="both"/>
        <w:rPr>
          <w:rFonts w:ascii="Cambria" w:hAnsi="Cambria"/>
          <w:color w:val="000000" w:themeColor="text1"/>
          <w:sz w:val="22"/>
          <w:szCs w:val="22"/>
          <w:lang w:val="en-US"/>
        </w:rPr>
      </w:pPr>
    </w:p>
    <w:p w14:paraId="1DC601F3" w14:textId="13BA4423" w:rsidR="00AF6A98" w:rsidRPr="00666461" w:rsidRDefault="00AF6A98" w:rsidP="00AF6A98">
      <w:pPr>
        <w:pStyle w:val="NormalWeb"/>
        <w:spacing w:before="0" w:beforeAutospacing="0" w:after="0" w:afterAutospacing="0"/>
        <w:ind w:left="709"/>
        <w:jc w:val="both"/>
        <w:rPr>
          <w:rFonts w:ascii="Cambria" w:hAnsi="Cambria" w:cs="Tahoma"/>
          <w:color w:val="000000" w:themeColor="text1"/>
          <w:sz w:val="22"/>
          <w:szCs w:val="22"/>
        </w:rPr>
      </w:pPr>
      <w:r w:rsidRPr="00666461">
        <w:rPr>
          <w:rFonts w:ascii="Cambria" w:hAnsi="Cambria" w:cs="Tahoma"/>
          <w:color w:val="000000" w:themeColor="text1"/>
          <w:sz w:val="22"/>
          <w:szCs w:val="22"/>
        </w:rPr>
        <w:t xml:space="preserve">The Minister of Industry and Trade has just issued </w:t>
      </w:r>
      <w:r w:rsidR="002F70F8" w:rsidRPr="00666461">
        <w:rPr>
          <w:rFonts w:ascii="Cambria" w:hAnsi="Cambria"/>
          <w:sz w:val="22"/>
          <w:szCs w:val="22"/>
        </w:rPr>
        <w:t xml:space="preserve">promulgated </w:t>
      </w:r>
      <w:r w:rsidRPr="00666461">
        <w:rPr>
          <w:rFonts w:ascii="Cambria" w:hAnsi="Cambria" w:cs="Tahoma"/>
          <w:color w:val="000000" w:themeColor="text1"/>
          <w:sz w:val="22"/>
          <w:szCs w:val="22"/>
        </w:rPr>
        <w:t>17/2022/TT-BCT (hereinafter referred to as “</w:t>
      </w:r>
      <w:r w:rsidRPr="00666461">
        <w:rPr>
          <w:rFonts w:ascii="Cambria" w:hAnsi="Cambria" w:cs="Tahoma"/>
          <w:b/>
          <w:bCs/>
          <w:color w:val="000000" w:themeColor="text1"/>
          <w:sz w:val="22"/>
          <w:szCs w:val="22"/>
        </w:rPr>
        <w:t>Circular</w:t>
      </w:r>
      <w:r w:rsidRPr="00666461">
        <w:rPr>
          <w:rFonts w:ascii="Cambria" w:hAnsi="Cambria" w:cs="Tahoma"/>
          <w:color w:val="000000" w:themeColor="text1"/>
          <w:sz w:val="22"/>
          <w:szCs w:val="22"/>
        </w:rPr>
        <w:t>”) amending and supplementing a number of articles of Circular No. 32/2017/TT-BCT dated December 28, 2017 of the Minister of Industry and Trade detailing and guiding the implementation of a number of articles of the Law on Chemicals and Decree No. 113/2017/ND-CP dated October 9, 2017 of the Government detailing and guiding the implementation of a number of articles of the Law on Chemicals.</w:t>
      </w:r>
    </w:p>
    <w:p w14:paraId="504585C4" w14:textId="77777777" w:rsidR="00AF6A98" w:rsidRPr="00666461" w:rsidRDefault="00AF6A98" w:rsidP="00AF6A98">
      <w:pPr>
        <w:jc w:val="both"/>
        <w:rPr>
          <w:rFonts w:ascii="Cambria" w:hAnsi="Cambria"/>
          <w:sz w:val="22"/>
          <w:szCs w:val="22"/>
        </w:rPr>
      </w:pPr>
      <w:r w:rsidRPr="00666461">
        <w:rPr>
          <w:rFonts w:ascii="Cambria" w:hAnsi="Cambria"/>
          <w:sz w:val="22"/>
          <w:szCs w:val="22"/>
        </w:rPr>
        <w:tab/>
      </w:r>
    </w:p>
    <w:p w14:paraId="16299CC7" w14:textId="5FCB538B" w:rsidR="00AF6A98" w:rsidRPr="00666461" w:rsidRDefault="00FE67A0" w:rsidP="00AF6A98">
      <w:pPr>
        <w:pStyle w:val="ListParagraph"/>
        <w:numPr>
          <w:ilvl w:val="0"/>
          <w:numId w:val="41"/>
        </w:numPr>
        <w:ind w:left="1276" w:hanging="567"/>
        <w:jc w:val="both"/>
        <w:rPr>
          <w:rFonts w:ascii="Cambria" w:hAnsi="Cambria"/>
          <w:sz w:val="22"/>
          <w:szCs w:val="22"/>
        </w:rPr>
      </w:pPr>
      <w:r w:rsidRPr="00666461">
        <w:rPr>
          <w:rFonts w:ascii="Cambria" w:hAnsi="Cambria"/>
          <w:sz w:val="22"/>
          <w:szCs w:val="22"/>
        </w:rPr>
        <w:t>Term of the production and trade in chemicals restricted from production and business in the industrial sector License (Article 1 of the Circular)</w:t>
      </w:r>
      <w:r w:rsidR="00AF6A98" w:rsidRPr="00666461">
        <w:rPr>
          <w:rFonts w:ascii="Cambria" w:hAnsi="Cambria"/>
          <w:sz w:val="22"/>
          <w:szCs w:val="22"/>
        </w:rPr>
        <w:t>:</w:t>
      </w:r>
    </w:p>
    <w:p w14:paraId="55703956" w14:textId="77777777" w:rsidR="00AF6A98" w:rsidRPr="00666461" w:rsidRDefault="00AF6A98" w:rsidP="00AF6A98">
      <w:pPr>
        <w:pStyle w:val="ListParagraph"/>
        <w:ind w:left="1418"/>
        <w:jc w:val="both"/>
        <w:rPr>
          <w:rFonts w:ascii="Cambria" w:hAnsi="Cambria"/>
          <w:sz w:val="22"/>
          <w:szCs w:val="22"/>
        </w:rPr>
      </w:pPr>
    </w:p>
    <w:p w14:paraId="4D54772D" w14:textId="2D68BBFE" w:rsidR="00AF6A98" w:rsidRPr="00666461" w:rsidRDefault="00FE67A0" w:rsidP="00AF6A98">
      <w:pPr>
        <w:pStyle w:val="ListParagraph"/>
        <w:numPr>
          <w:ilvl w:val="0"/>
          <w:numId w:val="40"/>
        </w:numPr>
        <w:ind w:left="1985" w:hanging="567"/>
        <w:jc w:val="both"/>
        <w:rPr>
          <w:rFonts w:ascii="Cambria" w:hAnsi="Cambria"/>
          <w:sz w:val="22"/>
          <w:szCs w:val="22"/>
        </w:rPr>
      </w:pPr>
      <w:r w:rsidRPr="00666461">
        <w:rPr>
          <w:rFonts w:ascii="Cambria" w:hAnsi="Cambria"/>
          <w:sz w:val="22"/>
          <w:szCs w:val="22"/>
        </w:rPr>
        <w:t>The new license is valid for 5 years from the date of issue. For persistent organic chemicals (POPs), the term of the License is 5 years from the date of issue or equal to the exemption registration term specified in Decree No. 08/2022/ND-CP dated January 10, 2022 of the Government detailing a number of articles of the Law on Environmental Protection, whichever comes first.</w:t>
      </w:r>
    </w:p>
    <w:p w14:paraId="3C6CD882" w14:textId="77777777" w:rsidR="00AF6A98" w:rsidRPr="00666461" w:rsidRDefault="00AF6A98" w:rsidP="00AF6A98">
      <w:pPr>
        <w:pStyle w:val="ListParagraph"/>
        <w:ind w:left="1985"/>
        <w:jc w:val="both"/>
        <w:rPr>
          <w:rFonts w:ascii="Cambria" w:hAnsi="Cambria"/>
          <w:sz w:val="22"/>
          <w:szCs w:val="22"/>
        </w:rPr>
      </w:pPr>
    </w:p>
    <w:p w14:paraId="36BAC0EE" w14:textId="6DE72878" w:rsidR="00AF6A98" w:rsidRPr="00666461" w:rsidRDefault="00FE67A0" w:rsidP="00A647A4">
      <w:pPr>
        <w:pStyle w:val="ListParagraph"/>
        <w:numPr>
          <w:ilvl w:val="0"/>
          <w:numId w:val="40"/>
        </w:numPr>
        <w:ind w:left="1985" w:hanging="567"/>
        <w:jc w:val="both"/>
        <w:rPr>
          <w:rFonts w:ascii="Cambria" w:hAnsi="Cambria"/>
          <w:sz w:val="22"/>
          <w:szCs w:val="22"/>
        </w:rPr>
      </w:pPr>
      <w:r w:rsidRPr="00666461">
        <w:rPr>
          <w:rFonts w:ascii="Cambria" w:hAnsi="Cambria"/>
          <w:sz w:val="22"/>
          <w:szCs w:val="22"/>
        </w:rPr>
        <w:t>The term of the license for re-issuance and adjustment is equal to the remaining term of the issued License.</w:t>
      </w:r>
    </w:p>
    <w:p w14:paraId="35882BCD" w14:textId="77777777" w:rsidR="00AF6A98" w:rsidRPr="00666461" w:rsidRDefault="00AF6A98" w:rsidP="00AF6A98">
      <w:pPr>
        <w:pStyle w:val="ListParagraph"/>
        <w:rPr>
          <w:rFonts w:ascii="Cambria" w:hAnsi="Cambria"/>
          <w:sz w:val="22"/>
          <w:szCs w:val="22"/>
        </w:rPr>
      </w:pPr>
    </w:p>
    <w:p w14:paraId="440519EF" w14:textId="421D9A0F" w:rsidR="00AF6A98" w:rsidRPr="00666461" w:rsidRDefault="00A647A4" w:rsidP="00666461">
      <w:pPr>
        <w:pStyle w:val="ListParagraph"/>
        <w:numPr>
          <w:ilvl w:val="0"/>
          <w:numId w:val="41"/>
        </w:numPr>
        <w:ind w:left="1276" w:hanging="567"/>
        <w:jc w:val="both"/>
        <w:rPr>
          <w:rFonts w:ascii="Cambria" w:hAnsi="Cambria"/>
          <w:sz w:val="22"/>
          <w:szCs w:val="22"/>
        </w:rPr>
      </w:pPr>
      <w:r w:rsidRPr="00666461">
        <w:rPr>
          <w:rFonts w:ascii="Cambria" w:hAnsi="Cambria"/>
          <w:sz w:val="22"/>
          <w:szCs w:val="22"/>
        </w:rPr>
        <w:t>Amending a number of clauses of Article 6 of Circular No. 32/2017/TT-BCT as follows (Article 1 of Circular):</w:t>
      </w:r>
      <w:r w:rsidR="00AF6A98" w:rsidRPr="00666461">
        <w:rPr>
          <w:rFonts w:ascii="Cambria" w:hAnsi="Cambria"/>
          <w:sz w:val="22"/>
          <w:szCs w:val="22"/>
        </w:rPr>
        <w:t>:</w:t>
      </w:r>
    </w:p>
    <w:p w14:paraId="12C0C416" w14:textId="77777777" w:rsidR="00AF6A98" w:rsidRPr="00666461" w:rsidRDefault="00AF6A98" w:rsidP="00AF6A98">
      <w:pPr>
        <w:jc w:val="both"/>
        <w:rPr>
          <w:rFonts w:ascii="Cambria" w:hAnsi="Cambria"/>
          <w:sz w:val="22"/>
          <w:szCs w:val="22"/>
        </w:rPr>
      </w:pPr>
    </w:p>
    <w:p w14:paraId="082F46CE" w14:textId="079E8475" w:rsidR="00AF6A98" w:rsidRPr="00666461" w:rsidRDefault="00A647A4" w:rsidP="00AF6A98">
      <w:pPr>
        <w:pStyle w:val="ListParagraph"/>
        <w:numPr>
          <w:ilvl w:val="0"/>
          <w:numId w:val="40"/>
        </w:numPr>
        <w:ind w:left="1985" w:hanging="567"/>
        <w:jc w:val="both"/>
        <w:rPr>
          <w:rFonts w:ascii="Cambria" w:hAnsi="Cambria"/>
          <w:sz w:val="22"/>
          <w:szCs w:val="22"/>
        </w:rPr>
      </w:pPr>
      <w:r w:rsidRPr="00666461">
        <w:rPr>
          <w:rFonts w:ascii="Cambria" w:hAnsi="Cambria"/>
          <w:sz w:val="22"/>
          <w:szCs w:val="22"/>
        </w:rPr>
        <w:t>Amending clause 3 as follows</w:t>
      </w:r>
      <w:r w:rsidR="00AF6A98" w:rsidRPr="00666461">
        <w:rPr>
          <w:rFonts w:ascii="Cambria" w:hAnsi="Cambria"/>
          <w:sz w:val="22"/>
          <w:szCs w:val="22"/>
        </w:rPr>
        <w:t>:</w:t>
      </w:r>
    </w:p>
    <w:p w14:paraId="18BBF2E7" w14:textId="77777777" w:rsidR="00AF6A98" w:rsidRPr="00666461" w:rsidRDefault="00AF6A98" w:rsidP="00AF6A98">
      <w:pPr>
        <w:rPr>
          <w:rFonts w:ascii="Cambria" w:hAnsi="Cambria" w:cs="Arial"/>
          <w:color w:val="000000"/>
          <w:sz w:val="22"/>
          <w:szCs w:val="22"/>
        </w:rPr>
      </w:pPr>
    </w:p>
    <w:p w14:paraId="7D6245E1" w14:textId="3FC67D54" w:rsidR="00AF6A98" w:rsidRPr="00666461" w:rsidRDefault="00A647A4" w:rsidP="00666461">
      <w:pPr>
        <w:pStyle w:val="NormalWeb"/>
        <w:numPr>
          <w:ilvl w:val="0"/>
          <w:numId w:val="39"/>
        </w:numPr>
        <w:spacing w:before="0" w:beforeAutospacing="0" w:after="0" w:afterAutospacing="0"/>
        <w:ind w:left="2410" w:hanging="425"/>
        <w:jc w:val="both"/>
        <w:rPr>
          <w:rFonts w:ascii="Cambria" w:hAnsi="Cambria" w:cs="Arial"/>
          <w:color w:val="000000"/>
          <w:sz w:val="22"/>
          <w:szCs w:val="22"/>
        </w:rPr>
      </w:pPr>
      <w:r w:rsidRPr="00666461">
        <w:rPr>
          <w:rFonts w:ascii="Cambria" w:hAnsi="Cambria" w:cs="Arial"/>
          <w:color w:val="000000"/>
          <w:sz w:val="22"/>
          <w:szCs w:val="22"/>
        </w:rPr>
        <w:t>The labeling of chemicals is carried out in accordance with the regulations of Decree No. 43/2017/ND-CP dated April 14, 2017 of the Government on goods labels, Decree No. 111/2021/ND-CP dated May 9 In December 2021, the Government amends and supplements a number of articles of the Government's Decree No. 43/2017/ND-CP on merchandise labels and is guided in Appendix 8 attached to this Circular</w:t>
      </w:r>
      <w:r w:rsidR="00AF6A98" w:rsidRPr="00666461">
        <w:rPr>
          <w:rFonts w:ascii="Cambria" w:hAnsi="Cambria" w:cs="Arial"/>
          <w:color w:val="000000"/>
          <w:sz w:val="22"/>
          <w:szCs w:val="22"/>
        </w:rPr>
        <w:t>.</w:t>
      </w:r>
    </w:p>
    <w:p w14:paraId="3E1FD142" w14:textId="77777777" w:rsidR="00AF6A98" w:rsidRPr="00666461" w:rsidRDefault="00AF6A98" w:rsidP="00AF6A98">
      <w:pPr>
        <w:jc w:val="both"/>
        <w:rPr>
          <w:rFonts w:ascii="Cambria" w:hAnsi="Cambria"/>
          <w:sz w:val="22"/>
          <w:szCs w:val="22"/>
        </w:rPr>
      </w:pPr>
    </w:p>
    <w:p w14:paraId="65ABA904" w14:textId="7E993F7C" w:rsidR="00AF6A98" w:rsidRPr="00666461" w:rsidRDefault="00A647A4" w:rsidP="00AF6A98">
      <w:pPr>
        <w:pStyle w:val="ListParagraph"/>
        <w:numPr>
          <w:ilvl w:val="0"/>
          <w:numId w:val="40"/>
        </w:numPr>
        <w:ind w:left="1985" w:hanging="567"/>
        <w:jc w:val="both"/>
        <w:rPr>
          <w:rFonts w:ascii="Cambria" w:hAnsi="Cambria"/>
          <w:sz w:val="22"/>
          <w:szCs w:val="22"/>
        </w:rPr>
      </w:pPr>
      <w:r w:rsidRPr="00666461">
        <w:rPr>
          <w:rFonts w:ascii="Cambria" w:hAnsi="Cambria"/>
          <w:sz w:val="22"/>
          <w:szCs w:val="22"/>
        </w:rPr>
        <w:t>Amending clause 5 as follows</w:t>
      </w:r>
      <w:r w:rsidR="00AF6A98" w:rsidRPr="00666461">
        <w:rPr>
          <w:rFonts w:ascii="Cambria" w:hAnsi="Cambria"/>
          <w:sz w:val="22"/>
          <w:szCs w:val="22"/>
        </w:rPr>
        <w:t>:</w:t>
      </w:r>
    </w:p>
    <w:p w14:paraId="057FE8B5" w14:textId="77777777" w:rsidR="00AF6A98" w:rsidRPr="00666461" w:rsidRDefault="00AF6A98" w:rsidP="00AF6A98">
      <w:pPr>
        <w:pStyle w:val="ListParagraph"/>
        <w:rPr>
          <w:rFonts w:ascii="Cambria" w:hAnsi="Cambria" w:cs="Arial"/>
          <w:color w:val="000000"/>
          <w:sz w:val="22"/>
          <w:szCs w:val="22"/>
        </w:rPr>
      </w:pPr>
    </w:p>
    <w:p w14:paraId="170F0A99" w14:textId="29A74EA5" w:rsidR="00AF6A98" w:rsidRPr="00666461" w:rsidRDefault="00A647A4" w:rsidP="00666461">
      <w:pPr>
        <w:pStyle w:val="NormalWeb"/>
        <w:numPr>
          <w:ilvl w:val="0"/>
          <w:numId w:val="39"/>
        </w:numPr>
        <w:spacing w:before="0" w:beforeAutospacing="0" w:after="0" w:afterAutospacing="0"/>
        <w:ind w:left="2410" w:hanging="425"/>
        <w:jc w:val="both"/>
        <w:rPr>
          <w:rFonts w:ascii="Cambria" w:hAnsi="Cambria" w:cs="Arial"/>
          <w:color w:val="000000"/>
          <w:sz w:val="22"/>
          <w:szCs w:val="22"/>
        </w:rPr>
      </w:pPr>
      <w:r w:rsidRPr="00666461">
        <w:rPr>
          <w:rFonts w:ascii="Cambria" w:hAnsi="Cambria" w:cs="Arial"/>
          <w:color w:val="000000"/>
          <w:sz w:val="22"/>
          <w:szCs w:val="22"/>
        </w:rPr>
        <w:t xml:space="preserve">The warning picture in the transport of dangerous chemicals is specified in Appendix III Models and logos of dangerous goods labels issued together with the Government's Decree No. 42/2020/ND-CP dated April 8, 2020 prescribe the List of dangerous goods, the transportation of dangerous goods by road </w:t>
      </w:r>
      <w:r w:rsidRPr="00666461">
        <w:rPr>
          <w:rFonts w:ascii="Cambria" w:hAnsi="Cambria" w:cs="Arial"/>
          <w:color w:val="000000"/>
          <w:sz w:val="22"/>
          <w:szCs w:val="22"/>
        </w:rPr>
        <w:lastRenderedPageBreak/>
        <w:t>motor vehicles and the transportation of dangerous goods. dangerous goods on inland waterways</w:t>
      </w:r>
      <w:r w:rsidR="00AF6A98" w:rsidRPr="00666461">
        <w:rPr>
          <w:rFonts w:ascii="Cambria" w:hAnsi="Cambria" w:cs="Arial"/>
          <w:color w:val="000000"/>
          <w:sz w:val="22"/>
          <w:szCs w:val="22"/>
        </w:rPr>
        <w:t>;</w:t>
      </w:r>
    </w:p>
    <w:p w14:paraId="7343EC62" w14:textId="77777777" w:rsidR="00A647A4" w:rsidRPr="00666461" w:rsidRDefault="00A647A4" w:rsidP="00A647A4">
      <w:pPr>
        <w:pStyle w:val="NormalWeb"/>
        <w:spacing w:before="0" w:beforeAutospacing="0" w:after="0" w:afterAutospacing="0"/>
        <w:ind w:left="1701"/>
        <w:jc w:val="both"/>
        <w:rPr>
          <w:rFonts w:ascii="Cambria" w:hAnsi="Cambria" w:cs="Arial"/>
          <w:color w:val="000000"/>
          <w:sz w:val="22"/>
          <w:szCs w:val="22"/>
        </w:rPr>
      </w:pPr>
    </w:p>
    <w:p w14:paraId="1280CA63" w14:textId="573A510B" w:rsidR="00A647A4" w:rsidRPr="00666461" w:rsidRDefault="00A647A4" w:rsidP="00A647A4">
      <w:pPr>
        <w:pStyle w:val="NormalWeb"/>
        <w:spacing w:before="0" w:beforeAutospacing="0" w:after="0" w:afterAutospacing="0"/>
        <w:ind w:left="1701" w:hanging="708"/>
        <w:jc w:val="both"/>
        <w:rPr>
          <w:rFonts w:ascii="Cambria" w:hAnsi="Cambria" w:cs="Arial"/>
          <w:b/>
          <w:bCs/>
          <w:color w:val="000000"/>
          <w:sz w:val="22"/>
          <w:szCs w:val="22"/>
        </w:rPr>
      </w:pPr>
      <w:r w:rsidRPr="00666461">
        <w:rPr>
          <w:rFonts w:ascii="Cambria" w:hAnsi="Cambria" w:cs="Arial"/>
          <w:b/>
          <w:bCs/>
          <w:color w:val="000000"/>
          <w:sz w:val="22"/>
          <w:szCs w:val="22"/>
        </w:rPr>
        <w:t>The Circular takes effect from December 22, 2022.</w:t>
      </w:r>
    </w:p>
    <w:p w14:paraId="758A978B" w14:textId="77777777" w:rsidR="003A229E" w:rsidRPr="00666461" w:rsidRDefault="003A229E" w:rsidP="00350531">
      <w:pPr>
        <w:spacing w:line="252" w:lineRule="auto"/>
        <w:jc w:val="both"/>
        <w:rPr>
          <w:rFonts w:ascii="Cambria" w:hAnsi="Cambria"/>
          <w:noProof w:val="0"/>
          <w:sz w:val="22"/>
          <w:szCs w:val="22"/>
        </w:rPr>
      </w:pPr>
    </w:p>
    <w:p w14:paraId="362A6040" w14:textId="77777777" w:rsidR="00404F64" w:rsidRPr="00666461" w:rsidRDefault="00404F64" w:rsidP="00925A68">
      <w:pPr>
        <w:pStyle w:val="NormalWeb"/>
        <w:shd w:val="clear" w:color="auto" w:fill="FFFFFF"/>
        <w:spacing w:before="0" w:beforeAutospacing="0" w:after="0" w:afterAutospacing="0" w:line="252" w:lineRule="auto"/>
        <w:contextualSpacing/>
        <w:jc w:val="both"/>
        <w:rPr>
          <w:rFonts w:ascii="Cambria" w:hAnsi="Cambria"/>
          <w:noProof w:val="0"/>
          <w:color w:val="000000"/>
          <w:sz w:val="22"/>
          <w:szCs w:val="22"/>
          <w:lang w:val="en-US"/>
        </w:rPr>
      </w:pPr>
      <w:r w:rsidRPr="00666461">
        <w:rPr>
          <w:rFonts w:ascii="Cambria" w:hAnsi="Cambria"/>
          <w:noProof w:val="0"/>
          <w:color w:val="000000"/>
          <w:sz w:val="22"/>
          <w:szCs w:val="22"/>
          <w:lang w:val="en-US"/>
        </w:rPr>
        <w:t>We hope you found this brief legal update informative.</w:t>
      </w:r>
    </w:p>
    <w:p w14:paraId="157FB32C" w14:textId="77777777" w:rsidR="00404F64" w:rsidRPr="00945675" w:rsidRDefault="00404F64" w:rsidP="00925A68">
      <w:pPr>
        <w:spacing w:line="252" w:lineRule="auto"/>
        <w:jc w:val="both"/>
        <w:rPr>
          <w:rFonts w:ascii="Cambria" w:hAnsi="Cambria"/>
          <w:noProof w:val="0"/>
          <w:sz w:val="22"/>
          <w:szCs w:val="22"/>
          <w:lang w:val="en-US"/>
        </w:rPr>
      </w:pPr>
      <w:r w:rsidRPr="00945675">
        <w:rPr>
          <w:rFonts w:ascii="Cambria" w:hAnsi="Cambria"/>
          <w:noProof w:val="0"/>
          <w:sz w:val="22"/>
          <w:szCs w:val="22"/>
          <w:lang w:val="en-US"/>
        </w:rPr>
        <w:br w:type="page"/>
      </w:r>
    </w:p>
    <w:tbl>
      <w:tblPr>
        <w:tblpPr w:leftFromText="180" w:rightFromText="180" w:vertAnchor="page" w:horzAnchor="margin" w:tblpXSpec="center" w:tblpY="2581"/>
        <w:tblW w:w="8431"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8391"/>
        <w:gridCol w:w="20"/>
      </w:tblGrid>
      <w:tr w:rsidR="00404F64" w:rsidRPr="00945675" w14:paraId="5F91174E" w14:textId="77777777" w:rsidTr="0000271E">
        <w:trPr>
          <w:trHeight w:val="4343"/>
        </w:trPr>
        <w:tc>
          <w:tcPr>
            <w:tcW w:w="20" w:type="dxa"/>
            <w:tcBorders>
              <w:top w:val="nil"/>
              <w:left w:val="nil"/>
              <w:right w:val="nil"/>
            </w:tcBorders>
          </w:tcPr>
          <w:p w14:paraId="5F095DC6" w14:textId="77777777" w:rsidR="00404F64" w:rsidRPr="00945675" w:rsidRDefault="00404F64" w:rsidP="00925A68">
            <w:pPr>
              <w:spacing w:line="252" w:lineRule="auto"/>
              <w:jc w:val="both"/>
              <w:rPr>
                <w:rFonts w:ascii="Cambria" w:hAnsi="Cambria"/>
                <w:noProof w:val="0"/>
                <w:color w:val="000000" w:themeColor="text1"/>
                <w:sz w:val="22"/>
                <w:szCs w:val="22"/>
                <w:lang w:val="en-US"/>
              </w:rPr>
            </w:pPr>
            <w:bookmarkStart w:id="0" w:name="_Hlk75963262"/>
          </w:p>
        </w:tc>
        <w:tc>
          <w:tcPr>
            <w:tcW w:w="8391" w:type="dxa"/>
            <w:tcBorders>
              <w:top w:val="double" w:sz="1" w:space="0" w:color="000000"/>
              <w:left w:val="nil"/>
              <w:right w:val="nil"/>
            </w:tcBorders>
            <w:shd w:val="clear" w:color="auto" w:fill="D9E1F3"/>
          </w:tcPr>
          <w:p w14:paraId="055F5704" w14:textId="77777777" w:rsidR="00404F64" w:rsidRPr="00945675" w:rsidRDefault="00404F64" w:rsidP="00925A68">
            <w:pPr>
              <w:spacing w:line="252" w:lineRule="auto"/>
              <w:jc w:val="both"/>
              <w:rPr>
                <w:rFonts w:ascii="Cambria" w:hAnsi="Cambria"/>
                <w:b/>
                <w:noProof w:val="0"/>
                <w:color w:val="000000" w:themeColor="text1"/>
                <w:sz w:val="22"/>
                <w:szCs w:val="22"/>
                <w:lang w:val="en-US"/>
              </w:rPr>
            </w:pPr>
          </w:p>
          <w:p w14:paraId="3599DF03"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This document has been only prepared for general</w:t>
            </w:r>
            <w:r w:rsidRPr="00945675">
              <w:rPr>
                <w:rFonts w:ascii="Cambria" w:hAnsi="Cambria"/>
                <w:noProof w:val="0"/>
                <w:sz w:val="22"/>
                <w:szCs w:val="22"/>
                <w:lang w:val="en-US"/>
              </w:rPr>
              <w:t xml:space="preserve"> </w:t>
            </w:r>
            <w:r w:rsidRPr="00945675">
              <w:rPr>
                <w:rFonts w:ascii="Cambria" w:hAnsi="Cambria" w:cs="Arial"/>
                <w:noProof w:val="0"/>
                <w:sz w:val="22"/>
                <w:szCs w:val="22"/>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6B0D5685"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p>
          <w:p w14:paraId="79BD23C0"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If you have or suspect that you may have a particular problem, you should contact us or your lawyer for specific advice on the matter.</w:t>
            </w:r>
          </w:p>
          <w:p w14:paraId="68116B44"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p>
          <w:p w14:paraId="7F4D0CE8" w14:textId="00F42D5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b/>
                <w:bCs/>
                <w:noProof w:val="0"/>
                <w:sz w:val="22"/>
                <w:szCs w:val="22"/>
                <w:lang w:val="en-US" w:eastAsia="en-GB"/>
              </w:rPr>
            </w:pPr>
            <w:r w:rsidRPr="00945675">
              <w:rPr>
                <w:rFonts w:ascii="Cambria" w:hAnsi="Cambria" w:cs="Arial"/>
                <w:b/>
                <w:bCs/>
                <w:noProof w:val="0"/>
                <w:sz w:val="22"/>
                <w:szCs w:val="22"/>
                <w:lang w:val="en-US" w:eastAsia="en-GB"/>
              </w:rPr>
              <w:t>ADK VIETNAM LAWYERS</w:t>
            </w:r>
          </w:p>
          <w:p w14:paraId="49F50E20"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b/>
                <w:bCs/>
                <w:noProof w:val="0"/>
                <w:sz w:val="22"/>
                <w:szCs w:val="22"/>
                <w:lang w:val="en-US" w:eastAsia="en-GB"/>
              </w:rPr>
            </w:pPr>
          </w:p>
          <w:p w14:paraId="592BC68D" w14:textId="77777777" w:rsidR="00404F64" w:rsidRPr="00945675" w:rsidRDefault="00404F64" w:rsidP="00925A68">
            <w:pPr>
              <w:spacing w:line="252" w:lineRule="auto"/>
              <w:jc w:val="both"/>
              <w:rPr>
                <w:rFonts w:ascii="Cambria" w:hAnsi="Cambria"/>
                <w:noProof w:val="0"/>
                <w:color w:val="000000"/>
                <w:sz w:val="22"/>
                <w:szCs w:val="22"/>
                <w:lang w:val="en-US"/>
              </w:rPr>
            </w:pPr>
            <w:r w:rsidRPr="00945675">
              <w:rPr>
                <w:rFonts w:ascii="Cambria" w:hAnsi="Cambria"/>
                <w:b/>
                <w:bCs/>
                <w:noProof w:val="0"/>
                <w:color w:val="000000"/>
                <w:sz w:val="22"/>
                <w:szCs w:val="22"/>
                <w:lang w:val="en-US"/>
              </w:rPr>
              <w:t>Ho Chi Minh Office</w:t>
            </w:r>
            <w:r w:rsidRPr="00945675">
              <w:rPr>
                <w:rFonts w:ascii="Cambria" w:hAnsi="Cambria"/>
                <w:noProof w:val="0"/>
                <w:color w:val="000000"/>
                <w:sz w:val="22"/>
                <w:szCs w:val="22"/>
                <w:lang w:val="en-US"/>
              </w:rPr>
              <w:t xml:space="preserve">: Ground Fl. HBT Tower, 456-458 Hai Ba </w:t>
            </w:r>
            <w:proofErr w:type="spellStart"/>
            <w:r w:rsidRPr="00945675">
              <w:rPr>
                <w:rFonts w:ascii="Cambria" w:hAnsi="Cambria"/>
                <w:noProof w:val="0"/>
                <w:color w:val="000000"/>
                <w:sz w:val="22"/>
                <w:szCs w:val="22"/>
                <w:lang w:val="en-US"/>
              </w:rPr>
              <w:t>Trung</w:t>
            </w:r>
            <w:proofErr w:type="spellEnd"/>
            <w:r w:rsidRPr="00945675">
              <w:rPr>
                <w:rFonts w:ascii="Cambria" w:hAnsi="Cambria"/>
                <w:noProof w:val="0"/>
                <w:color w:val="000000"/>
                <w:sz w:val="22"/>
                <w:szCs w:val="22"/>
                <w:lang w:val="en-US"/>
              </w:rPr>
              <w:t xml:space="preserve"> Str., Tan </w:t>
            </w:r>
            <w:proofErr w:type="spellStart"/>
            <w:r w:rsidRPr="00945675">
              <w:rPr>
                <w:rFonts w:ascii="Cambria" w:hAnsi="Cambria"/>
                <w:noProof w:val="0"/>
                <w:color w:val="000000"/>
                <w:sz w:val="22"/>
                <w:szCs w:val="22"/>
                <w:lang w:val="en-US"/>
              </w:rPr>
              <w:t>Dinh</w:t>
            </w:r>
            <w:proofErr w:type="spellEnd"/>
            <w:r w:rsidRPr="00945675">
              <w:rPr>
                <w:rFonts w:ascii="Cambria" w:hAnsi="Cambria"/>
                <w:noProof w:val="0"/>
                <w:color w:val="000000"/>
                <w:sz w:val="22"/>
                <w:szCs w:val="22"/>
                <w:lang w:val="en-US"/>
              </w:rPr>
              <w:t xml:space="preserve"> Ward, District 1, HCM City, VN</w:t>
            </w:r>
          </w:p>
          <w:p w14:paraId="7F6D02C2" w14:textId="42693029" w:rsidR="00404F64" w:rsidRPr="00945675" w:rsidRDefault="00404F64" w:rsidP="00925A68">
            <w:pPr>
              <w:spacing w:line="252" w:lineRule="auto"/>
              <w:jc w:val="both"/>
              <w:rPr>
                <w:rFonts w:ascii="Cambria" w:hAnsi="Cambria"/>
                <w:noProof w:val="0"/>
                <w:color w:val="000000"/>
                <w:sz w:val="22"/>
                <w:szCs w:val="22"/>
                <w:lang w:val="en-US"/>
              </w:rPr>
            </w:pPr>
            <w:r w:rsidRPr="00945675">
              <w:rPr>
                <w:rFonts w:ascii="Cambria" w:hAnsi="Cambria"/>
                <w:b/>
                <w:bCs/>
                <w:noProof w:val="0"/>
                <w:color w:val="000000"/>
                <w:sz w:val="22"/>
                <w:szCs w:val="22"/>
                <w:lang w:val="en-US"/>
              </w:rPr>
              <w:t xml:space="preserve">Ha </w:t>
            </w:r>
            <w:proofErr w:type="spellStart"/>
            <w:r w:rsidRPr="00945675">
              <w:rPr>
                <w:rFonts w:ascii="Cambria" w:hAnsi="Cambria"/>
                <w:b/>
                <w:bCs/>
                <w:noProof w:val="0"/>
                <w:color w:val="000000"/>
                <w:sz w:val="22"/>
                <w:szCs w:val="22"/>
                <w:lang w:val="en-US"/>
              </w:rPr>
              <w:t>Noi</w:t>
            </w:r>
            <w:proofErr w:type="spellEnd"/>
            <w:r w:rsidRPr="00945675">
              <w:rPr>
                <w:rFonts w:ascii="Cambria" w:hAnsi="Cambria"/>
                <w:b/>
                <w:bCs/>
                <w:noProof w:val="0"/>
                <w:color w:val="000000"/>
                <w:sz w:val="22"/>
                <w:szCs w:val="22"/>
                <w:lang w:val="en-US"/>
              </w:rPr>
              <w:t xml:space="preserve"> Office</w:t>
            </w:r>
            <w:r w:rsidRPr="00945675">
              <w:rPr>
                <w:rFonts w:ascii="Cambria" w:hAnsi="Cambria"/>
                <w:noProof w:val="0"/>
                <w:color w:val="000000"/>
                <w:sz w:val="22"/>
                <w:szCs w:val="22"/>
                <w:lang w:val="en-US"/>
              </w:rPr>
              <w:t>:</w:t>
            </w:r>
            <w:r w:rsidR="00C13E79" w:rsidRPr="00945675">
              <w:rPr>
                <w:rFonts w:ascii="Cambria" w:hAnsi="Cambria"/>
                <w:noProof w:val="0"/>
                <w:color w:val="000000"/>
                <w:sz w:val="22"/>
                <w:szCs w:val="22"/>
              </w:rPr>
              <w:t xml:space="preserve"> </w:t>
            </w:r>
            <w:r w:rsidR="00692237" w:rsidRPr="00945675">
              <w:rPr>
                <w:rFonts w:ascii="Cambria" w:hAnsi="Cambria"/>
                <w:noProof w:val="0"/>
                <w:color w:val="000000" w:themeColor="text1"/>
                <w:sz w:val="22"/>
                <w:szCs w:val="22"/>
                <w:lang w:val="en-US"/>
              </w:rPr>
              <w:t xml:space="preserve">OF-04, Level 2, Block R4, Royal City, 72A Nguyen Trai Str., </w:t>
            </w:r>
            <w:proofErr w:type="spellStart"/>
            <w:r w:rsidR="00692237" w:rsidRPr="00945675">
              <w:rPr>
                <w:rFonts w:ascii="Cambria" w:hAnsi="Cambria"/>
                <w:noProof w:val="0"/>
                <w:color w:val="000000" w:themeColor="text1"/>
                <w:sz w:val="22"/>
                <w:szCs w:val="22"/>
                <w:lang w:val="en-US"/>
              </w:rPr>
              <w:t>Thuong</w:t>
            </w:r>
            <w:proofErr w:type="spellEnd"/>
            <w:r w:rsidR="00692237" w:rsidRPr="00945675">
              <w:rPr>
                <w:rFonts w:ascii="Cambria" w:hAnsi="Cambria"/>
                <w:noProof w:val="0"/>
                <w:color w:val="000000" w:themeColor="text1"/>
                <w:sz w:val="22"/>
                <w:szCs w:val="22"/>
                <w:lang w:val="en-US"/>
              </w:rPr>
              <w:t xml:space="preserve"> </w:t>
            </w:r>
            <w:proofErr w:type="spellStart"/>
            <w:r w:rsidR="00692237" w:rsidRPr="00945675">
              <w:rPr>
                <w:rFonts w:ascii="Cambria" w:hAnsi="Cambria"/>
                <w:noProof w:val="0"/>
                <w:color w:val="000000" w:themeColor="text1"/>
                <w:sz w:val="22"/>
                <w:szCs w:val="22"/>
                <w:lang w:val="en-US"/>
              </w:rPr>
              <w:t>Dinh</w:t>
            </w:r>
            <w:proofErr w:type="spellEnd"/>
            <w:r w:rsidR="00692237" w:rsidRPr="00945675">
              <w:rPr>
                <w:rFonts w:ascii="Cambria" w:hAnsi="Cambria"/>
                <w:noProof w:val="0"/>
                <w:color w:val="000000" w:themeColor="text1"/>
                <w:sz w:val="22"/>
                <w:szCs w:val="22"/>
                <w:lang w:val="en-US"/>
              </w:rPr>
              <w:t xml:space="preserve"> Ward, Thanh Xuan District, Hanoi City, VN</w:t>
            </w:r>
            <w:r w:rsidRPr="00945675">
              <w:rPr>
                <w:rFonts w:ascii="Cambria" w:hAnsi="Cambria"/>
                <w:noProof w:val="0"/>
                <w:color w:val="000000" w:themeColor="text1"/>
                <w:sz w:val="22"/>
                <w:szCs w:val="22"/>
                <w:lang w:val="en-US"/>
              </w:rPr>
              <w:t> </w:t>
            </w:r>
          </w:p>
          <w:p w14:paraId="140FD021" w14:textId="77777777" w:rsidR="00404F64" w:rsidRPr="00945675" w:rsidRDefault="00404F64" w:rsidP="00925A68">
            <w:pPr>
              <w:pStyle w:val="ListParagraph"/>
              <w:spacing w:line="252" w:lineRule="auto"/>
              <w:ind w:left="0"/>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Hotline: (+84) 28 66 79 79 66 or (+84) 939 107 387</w:t>
            </w:r>
          </w:p>
          <w:p w14:paraId="3DB03B02"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color w:val="0000FF"/>
                <w:sz w:val="22"/>
                <w:szCs w:val="22"/>
                <w:u w:val="single"/>
                <w:lang w:val="en-US" w:eastAsia="en-GB"/>
              </w:rPr>
            </w:pPr>
            <w:r w:rsidRPr="00945675">
              <w:rPr>
                <w:rFonts w:ascii="Cambria" w:hAnsi="Cambria" w:cs="Arial"/>
                <w:noProof w:val="0"/>
                <w:sz w:val="22"/>
                <w:szCs w:val="22"/>
                <w:lang w:val="en-US" w:eastAsia="en-GB"/>
              </w:rPr>
              <w:t xml:space="preserve">Email: </w:t>
            </w:r>
            <w:hyperlink r:id="rId7" w:history="1">
              <w:r w:rsidRPr="00945675">
                <w:rPr>
                  <w:rFonts w:ascii="Cambria" w:hAnsi="Cambria" w:cs="Arial"/>
                  <w:noProof w:val="0"/>
                  <w:color w:val="0000FF"/>
                  <w:sz w:val="22"/>
                  <w:szCs w:val="22"/>
                  <w:u w:val="single"/>
                  <w:lang w:val="en-US" w:eastAsia="en-GB"/>
                </w:rPr>
                <w:t>info@adk-lawyers.com</w:t>
              </w:r>
            </w:hyperlink>
          </w:p>
          <w:p w14:paraId="2CD49E55"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W</w:t>
            </w:r>
            <w:r w:rsidRPr="00945675">
              <w:rPr>
                <w:rFonts w:ascii="Cambria" w:hAnsi="Cambria" w:cs="Arial"/>
                <w:noProof w:val="0"/>
                <w:sz w:val="22"/>
                <w:szCs w:val="22"/>
                <w:lang w:val="en-US"/>
              </w:rPr>
              <w:t xml:space="preserve">ebsite: </w:t>
            </w:r>
            <w:hyperlink r:id="rId8" w:history="1">
              <w:r w:rsidRPr="00945675">
                <w:rPr>
                  <w:rFonts w:ascii="Cambria" w:hAnsi="Cambria" w:cs="Arial"/>
                  <w:noProof w:val="0"/>
                  <w:color w:val="0000FF"/>
                  <w:sz w:val="22"/>
                  <w:szCs w:val="22"/>
                  <w:u w:val="single"/>
                  <w:lang w:val="en-US"/>
                </w:rPr>
                <w:t>www.adk-lawyers.com</w:t>
              </w:r>
            </w:hyperlink>
            <w:r w:rsidRPr="00945675">
              <w:rPr>
                <w:rFonts w:ascii="Cambria" w:hAnsi="Cambria" w:cs="Arial"/>
                <w:noProof w:val="0"/>
                <w:sz w:val="22"/>
                <w:szCs w:val="22"/>
                <w:lang w:val="en-US"/>
              </w:rPr>
              <w:t xml:space="preserve">  </w:t>
            </w:r>
          </w:p>
          <w:p w14:paraId="73CAFE37" w14:textId="77777777" w:rsidR="00404F64" w:rsidRPr="00945675" w:rsidRDefault="00404F64" w:rsidP="00925A68">
            <w:pPr>
              <w:spacing w:line="252" w:lineRule="auto"/>
              <w:jc w:val="both"/>
              <w:rPr>
                <w:rFonts w:ascii="Cambria" w:hAnsi="Cambria"/>
                <w:noProof w:val="0"/>
                <w:color w:val="000000" w:themeColor="text1"/>
                <w:sz w:val="22"/>
                <w:szCs w:val="22"/>
                <w:lang w:val="en-US"/>
              </w:rPr>
            </w:pPr>
          </w:p>
        </w:tc>
        <w:tc>
          <w:tcPr>
            <w:tcW w:w="20" w:type="dxa"/>
            <w:tcBorders>
              <w:top w:val="nil"/>
              <w:left w:val="nil"/>
              <w:bottom w:val="single" w:sz="4" w:space="0" w:color="000000"/>
              <w:right w:val="nil"/>
            </w:tcBorders>
          </w:tcPr>
          <w:p w14:paraId="4D876DEE" w14:textId="77777777" w:rsidR="00404F64" w:rsidRPr="00945675" w:rsidRDefault="00404F64" w:rsidP="00925A68">
            <w:pPr>
              <w:spacing w:line="252" w:lineRule="auto"/>
              <w:jc w:val="both"/>
              <w:rPr>
                <w:rFonts w:ascii="Cambria" w:hAnsi="Cambria"/>
                <w:noProof w:val="0"/>
                <w:color w:val="000000" w:themeColor="text1"/>
                <w:sz w:val="22"/>
                <w:szCs w:val="22"/>
                <w:lang w:val="en-US"/>
              </w:rPr>
            </w:pPr>
          </w:p>
        </w:tc>
      </w:tr>
      <w:bookmarkEnd w:id="0"/>
    </w:tbl>
    <w:p w14:paraId="5C37EEFD" w14:textId="77777777" w:rsidR="00404F64" w:rsidRPr="00945675" w:rsidRDefault="00404F64" w:rsidP="00925A68">
      <w:pPr>
        <w:spacing w:line="252" w:lineRule="auto"/>
        <w:jc w:val="both"/>
        <w:rPr>
          <w:rFonts w:ascii="Cambria" w:hAnsi="Cambria"/>
          <w:noProof w:val="0"/>
          <w:sz w:val="22"/>
          <w:szCs w:val="22"/>
          <w:lang w:val="en-US"/>
        </w:rPr>
      </w:pPr>
    </w:p>
    <w:p w14:paraId="68D85013" w14:textId="77777777" w:rsidR="00404F64" w:rsidRPr="00945675" w:rsidRDefault="00404F64" w:rsidP="00925A68">
      <w:pPr>
        <w:spacing w:line="252" w:lineRule="auto"/>
        <w:jc w:val="both"/>
        <w:rPr>
          <w:rFonts w:ascii="Cambria" w:hAnsi="Cambria"/>
          <w:noProof w:val="0"/>
          <w:sz w:val="22"/>
          <w:szCs w:val="22"/>
          <w:lang w:val="en-US"/>
        </w:rPr>
      </w:pPr>
    </w:p>
    <w:p w14:paraId="4D84E5E2" w14:textId="77777777" w:rsidR="00404F64" w:rsidRPr="00945675" w:rsidRDefault="00404F64" w:rsidP="00925A68">
      <w:pPr>
        <w:spacing w:line="252" w:lineRule="auto"/>
        <w:jc w:val="both"/>
        <w:rPr>
          <w:rFonts w:ascii="Cambria" w:hAnsi="Cambria"/>
          <w:noProof w:val="0"/>
          <w:sz w:val="22"/>
          <w:szCs w:val="22"/>
          <w:lang w:val="en-US"/>
        </w:rPr>
      </w:pPr>
    </w:p>
    <w:p w14:paraId="7E73E80A" w14:textId="77777777" w:rsidR="00404F64" w:rsidRPr="00945675" w:rsidRDefault="00404F64" w:rsidP="00925A68">
      <w:pPr>
        <w:spacing w:line="252" w:lineRule="auto"/>
        <w:jc w:val="both"/>
        <w:rPr>
          <w:rFonts w:ascii="Cambria" w:hAnsi="Cambria"/>
          <w:noProof w:val="0"/>
          <w:sz w:val="22"/>
          <w:szCs w:val="22"/>
          <w:lang w:val="en-US"/>
        </w:rPr>
      </w:pPr>
    </w:p>
    <w:p w14:paraId="3F99B8C6" w14:textId="77777777" w:rsidR="00267564" w:rsidRPr="00945675" w:rsidRDefault="00267564" w:rsidP="00925A68">
      <w:pPr>
        <w:spacing w:line="252" w:lineRule="auto"/>
        <w:jc w:val="both"/>
        <w:rPr>
          <w:rFonts w:ascii="Cambria" w:hAnsi="Cambria"/>
          <w:sz w:val="22"/>
          <w:szCs w:val="22"/>
        </w:rPr>
      </w:pPr>
    </w:p>
    <w:sectPr w:rsidR="00267564" w:rsidRPr="00945675" w:rsidSect="001D07CD">
      <w:headerReference w:type="default" r:id="rId9"/>
      <w:footerReference w:type="default" r:id="rId10"/>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642A9" w14:textId="77777777" w:rsidR="00A34F45" w:rsidRDefault="00A34F45">
      <w:r>
        <w:separator/>
      </w:r>
    </w:p>
  </w:endnote>
  <w:endnote w:type="continuationSeparator" w:id="0">
    <w:p w14:paraId="1DF5E5AA" w14:textId="77777777" w:rsidR="00A34F45" w:rsidRDefault="00A3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64577D85" w14:textId="77777777" w:rsidR="00112037" w:rsidRPr="00591F1C" w:rsidRDefault="00627A63" w:rsidP="00B653F8">
        <w:pPr>
          <w:pBdr>
            <w:top w:val="single" w:sz="4" w:space="0" w:color="808080"/>
            <w:left w:val="single" w:sz="4" w:space="4" w:color="808080"/>
            <w:bottom w:val="single" w:sz="4" w:space="0" w:color="808080"/>
            <w:right w:val="single" w:sz="4" w:space="1" w:color="808080"/>
          </w:pBdr>
          <w:tabs>
            <w:tab w:val="left" w:pos="25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Pr>
            <w:rFonts w:ascii="Palatino Linotype" w:hAnsi="Palatino Linotype"/>
            <w:b/>
            <w:sz w:val="18"/>
            <w:szCs w:val="18"/>
            <w:lang w:val="en-US"/>
          </w:rPr>
          <w:t>Vietnam</w:t>
        </w:r>
        <w:r>
          <w:rPr>
            <w:rFonts w:ascii="Palatino Linotype" w:hAnsi="Palatino Linotype"/>
            <w:b/>
            <w:sz w:val="18"/>
            <w:szCs w:val="18"/>
          </w:rPr>
          <w:t xml:space="preserve"> Lawyers</w:t>
        </w:r>
      </w:p>
      <w:p w14:paraId="0B77332F" w14:textId="77777777" w:rsidR="00112037" w:rsidRDefault="00000000"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627A63" w:rsidRPr="00D644F3">
            <w:rPr>
              <w:rStyle w:val="Hyperlink"/>
              <w:rFonts w:ascii="Palatino Linotype" w:hAnsi="Palatino Linotype"/>
              <w:sz w:val="18"/>
              <w:szCs w:val="18"/>
            </w:rPr>
            <w:t>www.adk-lawyers.com</w:t>
          </w:r>
        </w:hyperlink>
      </w:p>
      <w:p w14:paraId="76F339B5" w14:textId="77777777" w:rsidR="00112037" w:rsidRDefault="00000000" w:rsidP="00387487">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8F4C" w14:textId="77777777" w:rsidR="00A34F45" w:rsidRDefault="00A34F45">
      <w:r>
        <w:separator/>
      </w:r>
    </w:p>
  </w:footnote>
  <w:footnote w:type="continuationSeparator" w:id="0">
    <w:p w14:paraId="66EEC0DE" w14:textId="77777777" w:rsidR="00A34F45" w:rsidRDefault="00A34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7B1C" w14:textId="77777777" w:rsidR="00112037" w:rsidRDefault="00627A63" w:rsidP="00CA0056">
    <w:pPr>
      <w:pStyle w:val="Header"/>
      <w:ind w:left="-1440"/>
    </w:pPr>
    <w:r>
      <w:rPr>
        <w:lang w:val="en-US"/>
      </w:rPr>
      <w:drawing>
        <wp:inline distT="0" distB="0" distL="0" distR="0" wp14:anchorId="1D613F65" wp14:editId="36C9C575">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B31"/>
    <w:multiLevelType w:val="hybridMultilevel"/>
    <w:tmpl w:val="29806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132EC"/>
    <w:multiLevelType w:val="hybridMultilevel"/>
    <w:tmpl w:val="684EDB3E"/>
    <w:lvl w:ilvl="0" w:tplc="7F707E7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1764AA"/>
    <w:multiLevelType w:val="hybridMultilevel"/>
    <w:tmpl w:val="558A00B6"/>
    <w:lvl w:ilvl="0" w:tplc="6D86293C">
      <w:start w:val="2"/>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3750BD"/>
    <w:multiLevelType w:val="hybridMultilevel"/>
    <w:tmpl w:val="592682B4"/>
    <w:lvl w:ilvl="0" w:tplc="7C2C4156">
      <w:start w:val="2"/>
      <w:numFmt w:val="bullet"/>
      <w:lvlText w:val="-"/>
      <w:lvlJc w:val="left"/>
      <w:pPr>
        <w:ind w:left="2138" w:hanging="360"/>
      </w:pPr>
      <w:rPr>
        <w:rFonts w:ascii="Cambria" w:eastAsia="Times New Roman" w:hAnsi="Cambria"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0D552EB2"/>
    <w:multiLevelType w:val="hybridMultilevel"/>
    <w:tmpl w:val="CCA0B1D2"/>
    <w:lvl w:ilvl="0" w:tplc="E780B1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750CD"/>
    <w:multiLevelType w:val="hybridMultilevel"/>
    <w:tmpl w:val="D0EEB99E"/>
    <w:lvl w:ilvl="0" w:tplc="B68A6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074A3B"/>
    <w:multiLevelType w:val="hybridMultilevel"/>
    <w:tmpl w:val="350ECA30"/>
    <w:lvl w:ilvl="0" w:tplc="7C1C9E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9515B"/>
    <w:multiLevelType w:val="hybridMultilevel"/>
    <w:tmpl w:val="E17E4026"/>
    <w:lvl w:ilvl="0" w:tplc="D66A4B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4000A5"/>
    <w:multiLevelType w:val="hybridMultilevel"/>
    <w:tmpl w:val="79540314"/>
    <w:lvl w:ilvl="0" w:tplc="3ED6F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8819C6"/>
    <w:multiLevelType w:val="hybridMultilevel"/>
    <w:tmpl w:val="1076CEE0"/>
    <w:lvl w:ilvl="0" w:tplc="95D8128A">
      <w:start w:val="1"/>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16CF1"/>
    <w:multiLevelType w:val="hybridMultilevel"/>
    <w:tmpl w:val="A1582344"/>
    <w:lvl w:ilvl="0" w:tplc="B770DC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471E9C"/>
    <w:multiLevelType w:val="hybridMultilevel"/>
    <w:tmpl w:val="33441B42"/>
    <w:lvl w:ilvl="0" w:tplc="6B9E0C54">
      <w:start w:val="1"/>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8D1533"/>
    <w:multiLevelType w:val="hybridMultilevel"/>
    <w:tmpl w:val="EC22647A"/>
    <w:lvl w:ilvl="0" w:tplc="70B2FE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BB5234"/>
    <w:multiLevelType w:val="hybridMultilevel"/>
    <w:tmpl w:val="5F9C809E"/>
    <w:lvl w:ilvl="0" w:tplc="E2B004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361191"/>
    <w:multiLevelType w:val="hybridMultilevel"/>
    <w:tmpl w:val="6A44197E"/>
    <w:lvl w:ilvl="0" w:tplc="C45CA4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E428D4"/>
    <w:multiLevelType w:val="hybridMultilevel"/>
    <w:tmpl w:val="0D44563C"/>
    <w:lvl w:ilvl="0" w:tplc="95D8128A">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E43BF"/>
    <w:multiLevelType w:val="hybridMultilevel"/>
    <w:tmpl w:val="8008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12883"/>
    <w:multiLevelType w:val="hybridMultilevel"/>
    <w:tmpl w:val="DEECB81C"/>
    <w:lvl w:ilvl="0" w:tplc="C1124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8C0CF2"/>
    <w:multiLevelType w:val="hybridMultilevel"/>
    <w:tmpl w:val="91CCD9EC"/>
    <w:lvl w:ilvl="0" w:tplc="95D8128A">
      <w:start w:val="1"/>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910B6"/>
    <w:multiLevelType w:val="hybridMultilevel"/>
    <w:tmpl w:val="684EDB3E"/>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7472A55"/>
    <w:multiLevelType w:val="hybridMultilevel"/>
    <w:tmpl w:val="2F4A8FE4"/>
    <w:lvl w:ilvl="0" w:tplc="488805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4B4220"/>
    <w:multiLevelType w:val="hybridMultilevel"/>
    <w:tmpl w:val="137CD720"/>
    <w:lvl w:ilvl="0" w:tplc="E56610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C10AD6"/>
    <w:multiLevelType w:val="hybridMultilevel"/>
    <w:tmpl w:val="E2A0C2A4"/>
    <w:lvl w:ilvl="0" w:tplc="95D8128A">
      <w:start w:val="1"/>
      <w:numFmt w:val="bullet"/>
      <w:lvlText w:val="-"/>
      <w:lvlJc w:val="left"/>
      <w:pPr>
        <w:ind w:left="2138" w:hanging="360"/>
      </w:pPr>
      <w:rPr>
        <w:rFonts w:ascii="Cambria" w:eastAsia="Times New Roman" w:hAnsi="Cambria" w:cs="Times New Roman"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3" w15:restartNumberingAfterBreak="0">
    <w:nsid w:val="49BD259E"/>
    <w:multiLevelType w:val="hybridMultilevel"/>
    <w:tmpl w:val="4AD66F90"/>
    <w:lvl w:ilvl="0" w:tplc="D6DEB4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A018A0"/>
    <w:multiLevelType w:val="hybridMultilevel"/>
    <w:tmpl w:val="7FEE4BA8"/>
    <w:lvl w:ilvl="0" w:tplc="82846A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F7ACA"/>
    <w:multiLevelType w:val="hybridMultilevel"/>
    <w:tmpl w:val="E7B4632A"/>
    <w:lvl w:ilvl="0" w:tplc="697410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D544BD"/>
    <w:multiLevelType w:val="hybridMultilevel"/>
    <w:tmpl w:val="9FDEADE2"/>
    <w:lvl w:ilvl="0" w:tplc="D7B4B8A8">
      <w:start w:val="1"/>
      <w:numFmt w:val="lowerRoman"/>
      <w:lvlText w:val="(%1)"/>
      <w:lvlJc w:val="left"/>
      <w:pPr>
        <w:ind w:left="1440" w:hanging="72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FB5EE9"/>
    <w:multiLevelType w:val="hybridMultilevel"/>
    <w:tmpl w:val="5C50E736"/>
    <w:lvl w:ilvl="0" w:tplc="95D8128A">
      <w:start w:val="1"/>
      <w:numFmt w:val="bullet"/>
      <w:lvlText w:val="-"/>
      <w:lvlJc w:val="left"/>
      <w:pPr>
        <w:ind w:left="720" w:hanging="360"/>
      </w:pPr>
      <w:rPr>
        <w:rFonts w:ascii="Cambria" w:eastAsia="Times New Roman"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F42A6F"/>
    <w:multiLevelType w:val="hybridMultilevel"/>
    <w:tmpl w:val="17AA4256"/>
    <w:lvl w:ilvl="0" w:tplc="612AFF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7B4856"/>
    <w:multiLevelType w:val="hybridMultilevel"/>
    <w:tmpl w:val="71483084"/>
    <w:lvl w:ilvl="0" w:tplc="7354BD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00439C"/>
    <w:multiLevelType w:val="hybridMultilevel"/>
    <w:tmpl w:val="D0420C48"/>
    <w:lvl w:ilvl="0" w:tplc="97FABE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161247"/>
    <w:multiLevelType w:val="hybridMultilevel"/>
    <w:tmpl w:val="88CC71EA"/>
    <w:lvl w:ilvl="0" w:tplc="E36C48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C25989"/>
    <w:multiLevelType w:val="hybridMultilevel"/>
    <w:tmpl w:val="170462B4"/>
    <w:lvl w:ilvl="0" w:tplc="613808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850683"/>
    <w:multiLevelType w:val="hybridMultilevel"/>
    <w:tmpl w:val="1B62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F2067"/>
    <w:multiLevelType w:val="hybridMultilevel"/>
    <w:tmpl w:val="79DA0688"/>
    <w:lvl w:ilvl="0" w:tplc="95D8128A">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10020"/>
    <w:multiLevelType w:val="hybridMultilevel"/>
    <w:tmpl w:val="F190E174"/>
    <w:lvl w:ilvl="0" w:tplc="26F4C042">
      <w:start w:val="1"/>
      <w:numFmt w:val="lowerRoman"/>
      <w:lvlText w:val="(%1)"/>
      <w:lvlJc w:val="left"/>
      <w:pPr>
        <w:ind w:left="1440" w:hanging="720"/>
      </w:pPr>
      <w:rPr>
        <w:rFonts w:hint="default"/>
      </w:rPr>
    </w:lvl>
    <w:lvl w:ilvl="1" w:tplc="D6586518">
      <w:start w:val="3"/>
      <w:numFmt w:val="bullet"/>
      <w:lvlText w:val="-"/>
      <w:lvlJc w:val="left"/>
      <w:pPr>
        <w:ind w:left="1800" w:hanging="360"/>
      </w:pPr>
      <w:rPr>
        <w:rFonts w:ascii="Cambria" w:eastAsia="Times New Roman" w:hAnsi="Cambria"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1D7122"/>
    <w:multiLevelType w:val="hybridMultilevel"/>
    <w:tmpl w:val="684EDB3E"/>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516310F"/>
    <w:multiLevelType w:val="hybridMultilevel"/>
    <w:tmpl w:val="D7D81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5436DF7"/>
    <w:multiLevelType w:val="hybridMultilevel"/>
    <w:tmpl w:val="09A0AFD0"/>
    <w:lvl w:ilvl="0" w:tplc="DDF6CDF6">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9B1428D"/>
    <w:multiLevelType w:val="hybridMultilevel"/>
    <w:tmpl w:val="FE2684C0"/>
    <w:lvl w:ilvl="0" w:tplc="9F4A6F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A4F6DD4"/>
    <w:multiLevelType w:val="hybridMultilevel"/>
    <w:tmpl w:val="857E9D62"/>
    <w:lvl w:ilvl="0" w:tplc="1E6C65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4427828">
    <w:abstractNumId w:val="0"/>
  </w:num>
  <w:num w:numId="2" w16cid:durableId="1158377625">
    <w:abstractNumId w:val="40"/>
  </w:num>
  <w:num w:numId="3" w16cid:durableId="287122901">
    <w:abstractNumId w:val="11"/>
  </w:num>
  <w:num w:numId="4" w16cid:durableId="42337664">
    <w:abstractNumId w:val="6"/>
  </w:num>
  <w:num w:numId="5" w16cid:durableId="1720593940">
    <w:abstractNumId w:val="31"/>
  </w:num>
  <w:num w:numId="6" w16cid:durableId="1742480446">
    <w:abstractNumId w:val="39"/>
  </w:num>
  <w:num w:numId="7" w16cid:durableId="1253661802">
    <w:abstractNumId w:val="14"/>
  </w:num>
  <w:num w:numId="8" w16cid:durableId="1992366187">
    <w:abstractNumId w:val="17"/>
  </w:num>
  <w:num w:numId="9" w16cid:durableId="2057460008">
    <w:abstractNumId w:val="25"/>
  </w:num>
  <w:num w:numId="10" w16cid:durableId="1275091441">
    <w:abstractNumId w:val="29"/>
  </w:num>
  <w:num w:numId="11" w16cid:durableId="667900649">
    <w:abstractNumId w:val="4"/>
  </w:num>
  <w:num w:numId="12" w16cid:durableId="1580872370">
    <w:abstractNumId w:val="20"/>
  </w:num>
  <w:num w:numId="13" w16cid:durableId="1777364795">
    <w:abstractNumId w:val="23"/>
  </w:num>
  <w:num w:numId="14" w16cid:durableId="309797935">
    <w:abstractNumId w:val="7"/>
  </w:num>
  <w:num w:numId="15" w16cid:durableId="1512065981">
    <w:abstractNumId w:val="10"/>
  </w:num>
  <w:num w:numId="16" w16cid:durableId="1147429579">
    <w:abstractNumId w:val="24"/>
  </w:num>
  <w:num w:numId="17" w16cid:durableId="311835586">
    <w:abstractNumId w:val="28"/>
  </w:num>
  <w:num w:numId="18" w16cid:durableId="209269807">
    <w:abstractNumId w:val="12"/>
  </w:num>
  <w:num w:numId="19" w16cid:durableId="1069307422">
    <w:abstractNumId w:val="21"/>
  </w:num>
  <w:num w:numId="20" w16cid:durableId="555702609">
    <w:abstractNumId w:val="32"/>
  </w:num>
  <w:num w:numId="21" w16cid:durableId="1658066866">
    <w:abstractNumId w:val="30"/>
  </w:num>
  <w:num w:numId="22" w16cid:durableId="719204162">
    <w:abstractNumId w:val="2"/>
  </w:num>
  <w:num w:numId="23" w16cid:durableId="1642614082">
    <w:abstractNumId w:val="8"/>
  </w:num>
  <w:num w:numId="24" w16cid:durableId="289819442">
    <w:abstractNumId w:val="13"/>
  </w:num>
  <w:num w:numId="25" w16cid:durableId="543100269">
    <w:abstractNumId w:val="37"/>
  </w:num>
  <w:num w:numId="26" w16cid:durableId="818230018">
    <w:abstractNumId w:val="1"/>
  </w:num>
  <w:num w:numId="27" w16cid:durableId="484008945">
    <w:abstractNumId w:val="3"/>
  </w:num>
  <w:num w:numId="28" w16cid:durableId="1774589391">
    <w:abstractNumId w:val="36"/>
  </w:num>
  <w:num w:numId="29" w16cid:durableId="1388336096">
    <w:abstractNumId w:val="19"/>
  </w:num>
  <w:num w:numId="30" w16cid:durableId="514081748">
    <w:abstractNumId w:val="5"/>
  </w:num>
  <w:num w:numId="31" w16cid:durableId="1430466673">
    <w:abstractNumId w:val="33"/>
  </w:num>
  <w:num w:numId="32" w16cid:durableId="1723599869">
    <w:abstractNumId w:val="35"/>
  </w:num>
  <w:num w:numId="33" w16cid:durableId="373699875">
    <w:abstractNumId w:val="22"/>
  </w:num>
  <w:num w:numId="34" w16cid:durableId="902566800">
    <w:abstractNumId w:val="18"/>
  </w:num>
  <w:num w:numId="35" w16cid:durableId="914902511">
    <w:abstractNumId w:val="9"/>
  </w:num>
  <w:num w:numId="36" w16cid:durableId="1820491112">
    <w:abstractNumId w:val="15"/>
  </w:num>
  <w:num w:numId="37" w16cid:durableId="547762189">
    <w:abstractNumId w:val="26"/>
  </w:num>
  <w:num w:numId="38" w16cid:durableId="490802368">
    <w:abstractNumId w:val="27"/>
  </w:num>
  <w:num w:numId="39" w16cid:durableId="1504667243">
    <w:abstractNumId w:val="16"/>
  </w:num>
  <w:num w:numId="40" w16cid:durableId="1135102929">
    <w:abstractNumId w:val="34"/>
  </w:num>
  <w:num w:numId="41" w16cid:durableId="189041338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64"/>
    <w:rsid w:val="0001203E"/>
    <w:rsid w:val="00012349"/>
    <w:rsid w:val="00014D45"/>
    <w:rsid w:val="0002715C"/>
    <w:rsid w:val="00042873"/>
    <w:rsid w:val="00042FEF"/>
    <w:rsid w:val="00052458"/>
    <w:rsid w:val="000532CB"/>
    <w:rsid w:val="0006450C"/>
    <w:rsid w:val="0007245B"/>
    <w:rsid w:val="00075833"/>
    <w:rsid w:val="00080495"/>
    <w:rsid w:val="00086347"/>
    <w:rsid w:val="00096653"/>
    <w:rsid w:val="000A0F20"/>
    <w:rsid w:val="000A5E9B"/>
    <w:rsid w:val="000B5225"/>
    <w:rsid w:val="000B6256"/>
    <w:rsid w:val="000C468B"/>
    <w:rsid w:val="000C642D"/>
    <w:rsid w:val="000D29B4"/>
    <w:rsid w:val="000D331E"/>
    <w:rsid w:val="000F4C8D"/>
    <w:rsid w:val="000F760C"/>
    <w:rsid w:val="001019DA"/>
    <w:rsid w:val="001043A0"/>
    <w:rsid w:val="00113C75"/>
    <w:rsid w:val="001266E4"/>
    <w:rsid w:val="00126805"/>
    <w:rsid w:val="001352B1"/>
    <w:rsid w:val="001424E3"/>
    <w:rsid w:val="00154384"/>
    <w:rsid w:val="00155CD7"/>
    <w:rsid w:val="00175B3C"/>
    <w:rsid w:val="00190C3E"/>
    <w:rsid w:val="001A1762"/>
    <w:rsid w:val="001A1D81"/>
    <w:rsid w:val="001A5111"/>
    <w:rsid w:val="001A7F71"/>
    <w:rsid w:val="001C503F"/>
    <w:rsid w:val="001E3811"/>
    <w:rsid w:val="001E46D5"/>
    <w:rsid w:val="001E7B67"/>
    <w:rsid w:val="0020726E"/>
    <w:rsid w:val="002102D8"/>
    <w:rsid w:val="0021473F"/>
    <w:rsid w:val="00221F53"/>
    <w:rsid w:val="00236D23"/>
    <w:rsid w:val="00267564"/>
    <w:rsid w:val="002742C9"/>
    <w:rsid w:val="002749C1"/>
    <w:rsid w:val="002804DD"/>
    <w:rsid w:val="00287946"/>
    <w:rsid w:val="0029700D"/>
    <w:rsid w:val="002A4979"/>
    <w:rsid w:val="002B6F30"/>
    <w:rsid w:val="002C15B4"/>
    <w:rsid w:val="002C50D3"/>
    <w:rsid w:val="002E4F94"/>
    <w:rsid w:val="002F70F8"/>
    <w:rsid w:val="0030388C"/>
    <w:rsid w:val="00303999"/>
    <w:rsid w:val="00303E0A"/>
    <w:rsid w:val="0031795E"/>
    <w:rsid w:val="00317C49"/>
    <w:rsid w:val="00322DE7"/>
    <w:rsid w:val="00325241"/>
    <w:rsid w:val="00341205"/>
    <w:rsid w:val="00350531"/>
    <w:rsid w:val="00352014"/>
    <w:rsid w:val="00357A30"/>
    <w:rsid w:val="00362B76"/>
    <w:rsid w:val="003676D0"/>
    <w:rsid w:val="00373AEF"/>
    <w:rsid w:val="00394ED7"/>
    <w:rsid w:val="003A0520"/>
    <w:rsid w:val="003A229E"/>
    <w:rsid w:val="003A4D25"/>
    <w:rsid w:val="003B25CD"/>
    <w:rsid w:val="003B5889"/>
    <w:rsid w:val="003B6AA6"/>
    <w:rsid w:val="003F0068"/>
    <w:rsid w:val="003F4431"/>
    <w:rsid w:val="00401541"/>
    <w:rsid w:val="00402CFB"/>
    <w:rsid w:val="004038D6"/>
    <w:rsid w:val="00404F64"/>
    <w:rsid w:val="004077D1"/>
    <w:rsid w:val="00407A2D"/>
    <w:rsid w:val="004173B9"/>
    <w:rsid w:val="00420184"/>
    <w:rsid w:val="004271A1"/>
    <w:rsid w:val="00430BEA"/>
    <w:rsid w:val="004339DB"/>
    <w:rsid w:val="00442F7F"/>
    <w:rsid w:val="00447B15"/>
    <w:rsid w:val="00454F4C"/>
    <w:rsid w:val="00477CE3"/>
    <w:rsid w:val="00483E32"/>
    <w:rsid w:val="0048744E"/>
    <w:rsid w:val="004A1D43"/>
    <w:rsid w:val="004B3E03"/>
    <w:rsid w:val="004C4721"/>
    <w:rsid w:val="004C53EC"/>
    <w:rsid w:val="004F0449"/>
    <w:rsid w:val="004F4057"/>
    <w:rsid w:val="004F5D34"/>
    <w:rsid w:val="004F78BC"/>
    <w:rsid w:val="005068B0"/>
    <w:rsid w:val="005122BA"/>
    <w:rsid w:val="0052048A"/>
    <w:rsid w:val="00521AFA"/>
    <w:rsid w:val="00526696"/>
    <w:rsid w:val="00527D28"/>
    <w:rsid w:val="00542879"/>
    <w:rsid w:val="00546F78"/>
    <w:rsid w:val="00551F07"/>
    <w:rsid w:val="00554F45"/>
    <w:rsid w:val="00556259"/>
    <w:rsid w:val="00560A34"/>
    <w:rsid w:val="00560A43"/>
    <w:rsid w:val="0056772A"/>
    <w:rsid w:val="0058767A"/>
    <w:rsid w:val="00590522"/>
    <w:rsid w:val="00593763"/>
    <w:rsid w:val="005A121D"/>
    <w:rsid w:val="005A4DF3"/>
    <w:rsid w:val="005B2CD9"/>
    <w:rsid w:val="005B6677"/>
    <w:rsid w:val="005C3AF7"/>
    <w:rsid w:val="005C3B72"/>
    <w:rsid w:val="005C506F"/>
    <w:rsid w:val="005E0F54"/>
    <w:rsid w:val="00603253"/>
    <w:rsid w:val="0060411E"/>
    <w:rsid w:val="006048AC"/>
    <w:rsid w:val="0060647A"/>
    <w:rsid w:val="00607974"/>
    <w:rsid w:val="0061042C"/>
    <w:rsid w:val="00611F59"/>
    <w:rsid w:val="00612AA8"/>
    <w:rsid w:val="00617038"/>
    <w:rsid w:val="006172A2"/>
    <w:rsid w:val="006204C3"/>
    <w:rsid w:val="006266AB"/>
    <w:rsid w:val="00626875"/>
    <w:rsid w:val="00627717"/>
    <w:rsid w:val="00627A63"/>
    <w:rsid w:val="006460B2"/>
    <w:rsid w:val="00663D2C"/>
    <w:rsid w:val="00666461"/>
    <w:rsid w:val="00667334"/>
    <w:rsid w:val="0066798E"/>
    <w:rsid w:val="00670A68"/>
    <w:rsid w:val="00674A40"/>
    <w:rsid w:val="0068739E"/>
    <w:rsid w:val="00691443"/>
    <w:rsid w:val="00692237"/>
    <w:rsid w:val="006940FA"/>
    <w:rsid w:val="006A7CA3"/>
    <w:rsid w:val="006B0D35"/>
    <w:rsid w:val="006B4927"/>
    <w:rsid w:val="006D7ADE"/>
    <w:rsid w:val="006E16D6"/>
    <w:rsid w:val="006E7104"/>
    <w:rsid w:val="0070108B"/>
    <w:rsid w:val="00711E19"/>
    <w:rsid w:val="007125C2"/>
    <w:rsid w:val="00721E24"/>
    <w:rsid w:val="00732CC9"/>
    <w:rsid w:val="00747125"/>
    <w:rsid w:val="00747928"/>
    <w:rsid w:val="0076355E"/>
    <w:rsid w:val="00773FB3"/>
    <w:rsid w:val="0078438D"/>
    <w:rsid w:val="007B62C5"/>
    <w:rsid w:val="007C46B3"/>
    <w:rsid w:val="007D0B49"/>
    <w:rsid w:val="007D373F"/>
    <w:rsid w:val="007D63FD"/>
    <w:rsid w:val="007D7D72"/>
    <w:rsid w:val="007F6ED0"/>
    <w:rsid w:val="00837B53"/>
    <w:rsid w:val="008441A3"/>
    <w:rsid w:val="00851EC4"/>
    <w:rsid w:val="00861903"/>
    <w:rsid w:val="00870941"/>
    <w:rsid w:val="00873146"/>
    <w:rsid w:val="00874A71"/>
    <w:rsid w:val="00877CB0"/>
    <w:rsid w:val="00884188"/>
    <w:rsid w:val="0088694C"/>
    <w:rsid w:val="008918F5"/>
    <w:rsid w:val="008931C0"/>
    <w:rsid w:val="008A163D"/>
    <w:rsid w:val="008B0682"/>
    <w:rsid w:val="008C31BB"/>
    <w:rsid w:val="008C757A"/>
    <w:rsid w:val="008D6010"/>
    <w:rsid w:val="008E401D"/>
    <w:rsid w:val="008F7987"/>
    <w:rsid w:val="00903989"/>
    <w:rsid w:val="00924AF0"/>
    <w:rsid w:val="00925A68"/>
    <w:rsid w:val="00936A9B"/>
    <w:rsid w:val="00945675"/>
    <w:rsid w:val="009607C0"/>
    <w:rsid w:val="0096378E"/>
    <w:rsid w:val="009811A2"/>
    <w:rsid w:val="00983345"/>
    <w:rsid w:val="00985626"/>
    <w:rsid w:val="00985A58"/>
    <w:rsid w:val="00991937"/>
    <w:rsid w:val="009960DE"/>
    <w:rsid w:val="0099658E"/>
    <w:rsid w:val="009D2B7D"/>
    <w:rsid w:val="009D4CC4"/>
    <w:rsid w:val="009D5DBD"/>
    <w:rsid w:val="009E1D93"/>
    <w:rsid w:val="009E2355"/>
    <w:rsid w:val="009F0B62"/>
    <w:rsid w:val="00A00698"/>
    <w:rsid w:val="00A13B47"/>
    <w:rsid w:val="00A145B1"/>
    <w:rsid w:val="00A165E0"/>
    <w:rsid w:val="00A31AD8"/>
    <w:rsid w:val="00A34F45"/>
    <w:rsid w:val="00A51A09"/>
    <w:rsid w:val="00A52AAB"/>
    <w:rsid w:val="00A56C3A"/>
    <w:rsid w:val="00A647A4"/>
    <w:rsid w:val="00A65561"/>
    <w:rsid w:val="00A85F2C"/>
    <w:rsid w:val="00A8656E"/>
    <w:rsid w:val="00A9351C"/>
    <w:rsid w:val="00AA2169"/>
    <w:rsid w:val="00AA78E1"/>
    <w:rsid w:val="00AC3091"/>
    <w:rsid w:val="00AE0C95"/>
    <w:rsid w:val="00AE2A35"/>
    <w:rsid w:val="00AE4159"/>
    <w:rsid w:val="00AE7523"/>
    <w:rsid w:val="00AE7573"/>
    <w:rsid w:val="00AE793F"/>
    <w:rsid w:val="00AF0422"/>
    <w:rsid w:val="00AF2410"/>
    <w:rsid w:val="00AF6A98"/>
    <w:rsid w:val="00B0026C"/>
    <w:rsid w:val="00B01347"/>
    <w:rsid w:val="00B01C78"/>
    <w:rsid w:val="00B05AB7"/>
    <w:rsid w:val="00B153E5"/>
    <w:rsid w:val="00B16544"/>
    <w:rsid w:val="00B21C34"/>
    <w:rsid w:val="00B43BF6"/>
    <w:rsid w:val="00B50DDE"/>
    <w:rsid w:val="00B628F5"/>
    <w:rsid w:val="00B64581"/>
    <w:rsid w:val="00B71171"/>
    <w:rsid w:val="00B7125B"/>
    <w:rsid w:val="00B77F89"/>
    <w:rsid w:val="00B911FB"/>
    <w:rsid w:val="00B92BAE"/>
    <w:rsid w:val="00B97B51"/>
    <w:rsid w:val="00BA0936"/>
    <w:rsid w:val="00BA3521"/>
    <w:rsid w:val="00BA55C4"/>
    <w:rsid w:val="00BA650C"/>
    <w:rsid w:val="00BA6761"/>
    <w:rsid w:val="00BB44B0"/>
    <w:rsid w:val="00BC0F17"/>
    <w:rsid w:val="00BC715F"/>
    <w:rsid w:val="00BE5028"/>
    <w:rsid w:val="00BF0FA9"/>
    <w:rsid w:val="00C03DA1"/>
    <w:rsid w:val="00C04896"/>
    <w:rsid w:val="00C05FAB"/>
    <w:rsid w:val="00C13E79"/>
    <w:rsid w:val="00C329B1"/>
    <w:rsid w:val="00C36D07"/>
    <w:rsid w:val="00C413B8"/>
    <w:rsid w:val="00C44394"/>
    <w:rsid w:val="00C47D53"/>
    <w:rsid w:val="00C50E43"/>
    <w:rsid w:val="00C574CD"/>
    <w:rsid w:val="00C632A7"/>
    <w:rsid w:val="00C63FBF"/>
    <w:rsid w:val="00C64B4B"/>
    <w:rsid w:val="00C65A12"/>
    <w:rsid w:val="00C6709A"/>
    <w:rsid w:val="00C7013F"/>
    <w:rsid w:val="00C70907"/>
    <w:rsid w:val="00C74EF0"/>
    <w:rsid w:val="00C752E2"/>
    <w:rsid w:val="00C81F37"/>
    <w:rsid w:val="00C85480"/>
    <w:rsid w:val="00C9604A"/>
    <w:rsid w:val="00C96249"/>
    <w:rsid w:val="00C9789C"/>
    <w:rsid w:val="00CA26FA"/>
    <w:rsid w:val="00CB66BC"/>
    <w:rsid w:val="00CC1573"/>
    <w:rsid w:val="00CD2503"/>
    <w:rsid w:val="00CF338C"/>
    <w:rsid w:val="00D1043E"/>
    <w:rsid w:val="00D15517"/>
    <w:rsid w:val="00D164C5"/>
    <w:rsid w:val="00D23F41"/>
    <w:rsid w:val="00D30420"/>
    <w:rsid w:val="00D617C9"/>
    <w:rsid w:val="00D70A91"/>
    <w:rsid w:val="00D7182C"/>
    <w:rsid w:val="00D76EAC"/>
    <w:rsid w:val="00D76FD4"/>
    <w:rsid w:val="00D813EC"/>
    <w:rsid w:val="00D82895"/>
    <w:rsid w:val="00D82FD1"/>
    <w:rsid w:val="00D94577"/>
    <w:rsid w:val="00DA19D1"/>
    <w:rsid w:val="00DA5276"/>
    <w:rsid w:val="00DB3A11"/>
    <w:rsid w:val="00DC1C9B"/>
    <w:rsid w:val="00DD26F6"/>
    <w:rsid w:val="00DE18B4"/>
    <w:rsid w:val="00DF0C0B"/>
    <w:rsid w:val="00E05A15"/>
    <w:rsid w:val="00E0757E"/>
    <w:rsid w:val="00E179C4"/>
    <w:rsid w:val="00E17C71"/>
    <w:rsid w:val="00E216E3"/>
    <w:rsid w:val="00E23942"/>
    <w:rsid w:val="00E30040"/>
    <w:rsid w:val="00E30EF0"/>
    <w:rsid w:val="00E507C4"/>
    <w:rsid w:val="00E576CD"/>
    <w:rsid w:val="00E71EF8"/>
    <w:rsid w:val="00E72483"/>
    <w:rsid w:val="00E94A95"/>
    <w:rsid w:val="00EA6E3B"/>
    <w:rsid w:val="00EB0FE2"/>
    <w:rsid w:val="00EB444A"/>
    <w:rsid w:val="00EB5E50"/>
    <w:rsid w:val="00ED0992"/>
    <w:rsid w:val="00EE3FF0"/>
    <w:rsid w:val="00EE5FF7"/>
    <w:rsid w:val="00F03372"/>
    <w:rsid w:val="00F0398C"/>
    <w:rsid w:val="00F2396F"/>
    <w:rsid w:val="00F318F0"/>
    <w:rsid w:val="00F40434"/>
    <w:rsid w:val="00F50787"/>
    <w:rsid w:val="00F53A68"/>
    <w:rsid w:val="00F7434C"/>
    <w:rsid w:val="00F743F3"/>
    <w:rsid w:val="00F84935"/>
    <w:rsid w:val="00F862D4"/>
    <w:rsid w:val="00F91C1F"/>
    <w:rsid w:val="00FA07FA"/>
    <w:rsid w:val="00FA11C5"/>
    <w:rsid w:val="00FA25F6"/>
    <w:rsid w:val="00FB4A9A"/>
    <w:rsid w:val="00FB67B0"/>
    <w:rsid w:val="00FB79DF"/>
    <w:rsid w:val="00FC2B24"/>
    <w:rsid w:val="00FD560B"/>
    <w:rsid w:val="00FE67A0"/>
    <w:rsid w:val="00FE77E7"/>
    <w:rsid w:val="00FF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84B4"/>
  <w15:docId w15:val="{BF353173-CC06-411C-B516-B21DD009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64"/>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F6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4F64"/>
    <w:rPr>
      <w:noProof/>
      <w:lang w:val="vi-VN"/>
    </w:rPr>
  </w:style>
  <w:style w:type="paragraph" w:styleId="Footer">
    <w:name w:val="footer"/>
    <w:basedOn w:val="Normal"/>
    <w:link w:val="FooterChar"/>
    <w:uiPriority w:val="99"/>
    <w:unhideWhenUsed/>
    <w:rsid w:val="00404F6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4F64"/>
    <w:rPr>
      <w:noProof/>
      <w:lang w:val="vi-VN"/>
    </w:rPr>
  </w:style>
  <w:style w:type="character" w:styleId="Strong">
    <w:name w:val="Strong"/>
    <w:basedOn w:val="DefaultParagraphFont"/>
    <w:uiPriority w:val="22"/>
    <w:qFormat/>
    <w:rsid w:val="00404F64"/>
    <w:rPr>
      <w:b/>
      <w:bCs/>
    </w:rPr>
  </w:style>
  <w:style w:type="paragraph" w:styleId="NormalWeb">
    <w:name w:val="Normal (Web)"/>
    <w:basedOn w:val="Normal"/>
    <w:uiPriority w:val="99"/>
    <w:unhideWhenUsed/>
    <w:rsid w:val="00404F64"/>
    <w:pPr>
      <w:spacing w:before="100" w:beforeAutospacing="1" w:after="100" w:afterAutospacing="1"/>
    </w:pPr>
  </w:style>
  <w:style w:type="character" w:styleId="Hyperlink">
    <w:name w:val="Hyperlink"/>
    <w:basedOn w:val="DefaultParagraphFont"/>
    <w:uiPriority w:val="99"/>
    <w:unhideWhenUsed/>
    <w:rsid w:val="00404F64"/>
    <w:rPr>
      <w:color w:val="0000FF"/>
      <w:u w:val="single"/>
    </w:rPr>
  </w:style>
  <w:style w:type="paragraph" w:styleId="ListParagraph">
    <w:name w:val="List Paragraph"/>
    <w:basedOn w:val="Normal"/>
    <w:link w:val="ListParagraphChar"/>
    <w:uiPriority w:val="34"/>
    <w:qFormat/>
    <w:rsid w:val="00404F64"/>
    <w:pPr>
      <w:ind w:left="720"/>
      <w:contextualSpacing/>
    </w:pPr>
  </w:style>
  <w:style w:type="character" w:customStyle="1" w:styleId="ListParagraphChar">
    <w:name w:val="List Paragraph Char"/>
    <w:link w:val="ListParagraph"/>
    <w:uiPriority w:val="34"/>
    <w:locked/>
    <w:rsid w:val="00404F64"/>
    <w:rPr>
      <w:rFonts w:ascii="Times New Roman" w:eastAsia="Times New Roman" w:hAnsi="Times New Roman" w:cs="Times New Roman"/>
      <w:noProof/>
      <w:sz w:val="24"/>
      <w:szCs w:val="24"/>
      <w:lang w:val="vi-VN"/>
    </w:rPr>
  </w:style>
  <w:style w:type="paragraph" w:styleId="BalloonText">
    <w:name w:val="Balloon Text"/>
    <w:basedOn w:val="Normal"/>
    <w:link w:val="BalloonTextChar"/>
    <w:uiPriority w:val="99"/>
    <w:semiHidden/>
    <w:unhideWhenUsed/>
    <w:rsid w:val="00404F64"/>
    <w:rPr>
      <w:rFonts w:ascii="Tahoma" w:hAnsi="Tahoma" w:cs="Tahoma"/>
      <w:sz w:val="16"/>
      <w:szCs w:val="16"/>
    </w:rPr>
  </w:style>
  <w:style w:type="character" w:customStyle="1" w:styleId="BalloonTextChar">
    <w:name w:val="Balloon Text Char"/>
    <w:basedOn w:val="DefaultParagraphFont"/>
    <w:link w:val="BalloonText"/>
    <w:uiPriority w:val="99"/>
    <w:semiHidden/>
    <w:rsid w:val="00404F64"/>
    <w:rPr>
      <w:rFonts w:ascii="Tahoma" w:eastAsia="Times New Roman" w:hAnsi="Tahoma" w:cs="Tahoma"/>
      <w:noProof/>
      <w:sz w:val="16"/>
      <w:szCs w:val="16"/>
      <w:lang w:val="vi-VN"/>
    </w:rPr>
  </w:style>
  <w:style w:type="character" w:styleId="CommentReference">
    <w:name w:val="annotation reference"/>
    <w:basedOn w:val="DefaultParagraphFont"/>
    <w:uiPriority w:val="99"/>
    <w:semiHidden/>
    <w:unhideWhenUsed/>
    <w:rsid w:val="00D94577"/>
    <w:rPr>
      <w:sz w:val="16"/>
      <w:szCs w:val="16"/>
    </w:rPr>
  </w:style>
  <w:style w:type="paragraph" w:styleId="CommentText">
    <w:name w:val="annotation text"/>
    <w:basedOn w:val="Normal"/>
    <w:link w:val="CommentTextChar"/>
    <w:uiPriority w:val="99"/>
    <w:semiHidden/>
    <w:unhideWhenUsed/>
    <w:rsid w:val="00D94577"/>
    <w:rPr>
      <w:sz w:val="20"/>
      <w:szCs w:val="20"/>
    </w:rPr>
  </w:style>
  <w:style w:type="character" w:customStyle="1" w:styleId="CommentTextChar">
    <w:name w:val="Comment Text Char"/>
    <w:basedOn w:val="DefaultParagraphFont"/>
    <w:link w:val="CommentText"/>
    <w:uiPriority w:val="99"/>
    <w:semiHidden/>
    <w:rsid w:val="00D94577"/>
    <w:rPr>
      <w:rFonts w:ascii="Times New Roman" w:eastAsia="Times New Roman" w:hAnsi="Times New Roman" w:cs="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D94577"/>
    <w:rPr>
      <w:b/>
      <w:bCs/>
    </w:rPr>
  </w:style>
  <w:style w:type="character" w:customStyle="1" w:styleId="CommentSubjectChar">
    <w:name w:val="Comment Subject Char"/>
    <w:basedOn w:val="CommentTextChar"/>
    <w:link w:val="CommentSubject"/>
    <w:uiPriority w:val="99"/>
    <w:semiHidden/>
    <w:rsid w:val="00D94577"/>
    <w:rPr>
      <w:rFonts w:ascii="Times New Roman" w:eastAsia="Times New Roman" w:hAnsi="Times New Roman" w:cs="Times New Roman"/>
      <w:b/>
      <w:bCs/>
      <w:noProof/>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k-lawyers.com" TargetMode="External"/><Relationship Id="rId3" Type="http://schemas.openxmlformats.org/officeDocument/2006/relationships/settings" Target="settings.xml"/><Relationship Id="rId7" Type="http://schemas.openxmlformats.org/officeDocument/2006/relationships/hyperlink" Target="mailto:info@adk-lawy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858</TotalTime>
  <Pages>3</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ADK-012</dc:creator>
  <cp:lastModifiedBy>Luu Vinh Loc</cp:lastModifiedBy>
  <cp:revision>43</cp:revision>
  <dcterms:created xsi:type="dcterms:W3CDTF">2022-07-27T04:27:00Z</dcterms:created>
  <dcterms:modified xsi:type="dcterms:W3CDTF">2022-11-25T04:57:00Z</dcterms:modified>
</cp:coreProperties>
</file>