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422584E1" w:rsidR="00D03044" w:rsidRPr="00745E08" w:rsidRDefault="004D64BC" w:rsidP="00FA4BF9">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7D9B0453">
                <wp:simplePos x="0" y="0"/>
                <wp:positionH relativeFrom="column">
                  <wp:posOffset>6395085</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7212836" w:rsidR="00FA2CEE" w:rsidRPr="00BA68B8" w:rsidRDefault="0069337A" w:rsidP="00FA2CEE">
                            <w:pPr>
                              <w:spacing w:after="0" w:line="240" w:lineRule="auto"/>
                              <w:rPr>
                                <w:rFonts w:ascii="Arial" w:hAnsi="Arial" w:cs="Arial"/>
                                <w:b/>
                                <w:color w:val="FFFFFF" w:themeColor="background1"/>
                                <w:sz w:val="20"/>
                                <w:szCs w:val="20"/>
                              </w:rPr>
                            </w:pPr>
                            <w:r w:rsidRPr="0069337A">
                              <w:rPr>
                                <w:rFonts w:ascii="Arial" w:hAnsi="Arial" w:cs="Arial"/>
                                <w:b/>
                                <w:bCs/>
                                <w:color w:val="FFFFFF" w:themeColor="background1"/>
                                <w:sz w:val="20"/>
                                <w:szCs w:val="20"/>
                              </w:rPr>
                              <w:t>Thực thi quyền sở hữu trí tuệ và hải quan tại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5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FFEYJXjAAAADgEAAA8AAABkcnMvZG93bnJl&#10;di54bWxMj09Lw0AQxe+C32EZwVu7G7FJG7MpInhQEGstlN622TEJZv+Y3TTRT+/0pLf3mB9v3ivW&#10;k+nYCfvQOishmQtgaCunW1tL2L0/zpbAQlRWq85ZlPCNAdbl5UWhcu1G+4anbawZhdiQKwlNjD7n&#10;PFQNGhXmzqOl24frjYpk+5rrXo0Ubjp+I0TKjWotfWiUx4cGq8/tYCT4/evgD0O/+Xkal+O+yp5f&#10;cPcl5fXVdH8HLOIU/2A416fqUFKnoxusDqwjL0SWECthtlhlwM6ISBNSR1KLNL0FXhb8/4zyFwAA&#10;//8DAFBLAQItABQABgAIAAAAIQC2gziS/gAAAOEBAAATAAAAAAAAAAAAAAAAAAAAAABbQ29udGVu&#10;dF9UeXBlc10ueG1sUEsBAi0AFAAGAAgAAAAhADj9If/WAAAAlAEAAAsAAAAAAAAAAAAAAAAALwEA&#10;AF9yZWxzLy5yZWxzUEsBAi0AFAAGAAgAAAAhAIC3WEidAgAAwAUAAA4AAAAAAAAAAAAAAAAALgIA&#10;AGRycy9lMm9Eb2MueG1sUEsBAi0AFAAGAAgAAAAhAFFEYJXjAAAADgEAAA8AAAAAAAAAAAAAAAAA&#10;9wQAAGRycy9kb3ducmV2LnhtbFBLBQYAAAAABAAEAPMAAAAHBgAAAAA=&#10;" fillcolor="#00b39c" strokecolor="#00b39c" strokeweight="0">
                <v:textbox style="layout-flow:vertical">
                  <w:txbxContent>
                    <w:p w14:paraId="0E54C250" w14:textId="47212836" w:rsidR="00FA2CEE" w:rsidRPr="00BA68B8" w:rsidRDefault="0069337A" w:rsidP="00FA2CEE">
                      <w:pPr>
                        <w:spacing w:after="0" w:line="240" w:lineRule="auto"/>
                        <w:rPr>
                          <w:rFonts w:ascii="Arial" w:hAnsi="Arial" w:cs="Arial"/>
                          <w:b/>
                          <w:color w:val="FFFFFF" w:themeColor="background1"/>
                          <w:sz w:val="20"/>
                          <w:szCs w:val="20"/>
                        </w:rPr>
                      </w:pPr>
                      <w:r w:rsidRPr="0069337A">
                        <w:rPr>
                          <w:rFonts w:ascii="Arial" w:hAnsi="Arial" w:cs="Arial"/>
                          <w:b/>
                          <w:bCs/>
                          <w:color w:val="FFFFFF" w:themeColor="background1"/>
                          <w:sz w:val="20"/>
                          <w:szCs w:val="20"/>
                        </w:rPr>
                        <w:t>Thực thi quyền sở hữu trí tuệ và hải quan tại Campuchia</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78B639A" w:rsidR="00FA2CEE" w:rsidRPr="00CC7576" w:rsidRDefault="002734F3" w:rsidP="00FA2CEE">
                            <w:pPr>
                              <w:spacing w:after="0"/>
                              <w:jc w:val="center"/>
                              <w:rPr>
                                <w:rFonts w:ascii="Arial" w:hAnsi="Arial" w:cs="Arial"/>
                                <w:b/>
                                <w:color w:val="FFFFFF" w:themeColor="background1"/>
                                <w:sz w:val="20"/>
                                <w:szCs w:val="20"/>
                              </w:rPr>
                            </w:pPr>
                            <w:r w:rsidRPr="002734F3">
                              <w:rPr>
                                <w:rFonts w:ascii="Arial" w:hAnsi="Arial" w:cs="Arial"/>
                                <w:b/>
                                <w:bCs/>
                                <w:color w:val="FFFFFF" w:themeColor="background1"/>
                                <w:sz w:val="20"/>
                                <w:szCs w:val="20"/>
                              </w:rPr>
                              <w:t>Thực thi quyền sở hữu trí tuệ và hải quan tại Campuchia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78B639A" w:rsidR="00FA2CEE" w:rsidRPr="00CC7576" w:rsidRDefault="002734F3" w:rsidP="00FA2CEE">
                      <w:pPr>
                        <w:spacing w:after="0"/>
                        <w:jc w:val="center"/>
                        <w:rPr>
                          <w:rFonts w:ascii="Arial" w:hAnsi="Arial" w:cs="Arial"/>
                          <w:b/>
                          <w:color w:val="FFFFFF" w:themeColor="background1"/>
                          <w:sz w:val="20"/>
                          <w:szCs w:val="20"/>
                        </w:rPr>
                      </w:pPr>
                      <w:r w:rsidRPr="002734F3">
                        <w:rPr>
                          <w:rFonts w:ascii="Arial" w:hAnsi="Arial" w:cs="Arial"/>
                          <w:b/>
                          <w:bCs/>
                          <w:color w:val="FFFFFF" w:themeColor="background1"/>
                          <w:sz w:val="20"/>
                          <w:szCs w:val="20"/>
                        </w:rPr>
                        <w:t>Thực thi quyền sở hữu trí tuệ và hải quan tại Campuchia</w:t>
                      </w:r>
                    </w:p>
                  </w:txbxContent>
                </v:textbox>
                <w10:wrap anchorx="page"/>
              </v:rect>
            </w:pict>
          </mc:Fallback>
        </mc:AlternateContent>
      </w:r>
      <w:r w:rsidR="00FA4BF9" w:rsidRPr="00FA4BF9">
        <w:t xml:space="preserve"> </w:t>
      </w:r>
      <w:bookmarkStart w:id="0" w:name="_GoBack"/>
      <w:r w:rsidR="00B83087" w:rsidRPr="00B83087">
        <w:rPr>
          <w:rFonts w:ascii="Arial" w:hAnsi="Arial" w:cs="Arial"/>
          <w:b/>
          <w:bCs/>
          <w:noProof/>
          <w:color w:val="C00000"/>
          <w:sz w:val="24"/>
          <w:szCs w:val="24"/>
          <w:lang w:eastAsia="ko-KR"/>
        </w:rPr>
        <w:t>Thực thi quyền sở hữu trí tuệ và hải quan tại Campuchia: Những điều bạn cần biết</w:t>
      </w:r>
      <w:bookmarkEnd w:id="0"/>
    </w:p>
    <w:p w14:paraId="15F05EEB" w14:textId="77777777" w:rsidR="007375E8" w:rsidRPr="007375E8" w:rsidRDefault="007375E8" w:rsidP="007375E8">
      <w:pPr>
        <w:spacing w:after="0" w:line="240" w:lineRule="auto"/>
        <w:jc w:val="both"/>
        <w:rPr>
          <w:rFonts w:ascii="Arial" w:hAnsi="Arial" w:cs="Arial"/>
          <w:iCs/>
          <w:sz w:val="20"/>
          <w:szCs w:val="20"/>
        </w:rPr>
      </w:pPr>
    </w:p>
    <w:p w14:paraId="510FFDEB" w14:textId="61A59277" w:rsidR="00FA4BF9" w:rsidRDefault="002734F3" w:rsidP="007375E8">
      <w:pPr>
        <w:spacing w:after="0" w:line="240" w:lineRule="auto"/>
        <w:jc w:val="both"/>
        <w:rPr>
          <w:rFonts w:ascii="Arial" w:hAnsi="Arial" w:cs="Arial"/>
          <w:i/>
          <w:iCs/>
          <w:sz w:val="20"/>
          <w:szCs w:val="20"/>
        </w:rPr>
      </w:pPr>
      <w:r w:rsidRPr="002734F3">
        <w:rPr>
          <w:rFonts w:ascii="Arial" w:hAnsi="Arial" w:cs="Arial"/>
          <w:i/>
          <w:iCs/>
          <w:sz w:val="20"/>
          <w:szCs w:val="20"/>
        </w:rPr>
        <w:t>Campuchia hiện chưa thiết lập hệ thống giám sát hải quan, điều này có nghĩa là cơ quan hải quan vẫn chưa thể nhận được bất kỳ yêu cầu giám sát hải quan nào liên quan đến các vi phạm quyền sở hữu trí tuệ (SHTT). Nhưng điều này có nghĩa gì đối với những chủ thể quyền SHTT đã và đang tìm cách bảo vệ quyền và lợi ích của họ tại Campuchia? Có bất kỳ biện pháp pháp lý nào có sẵn cho họ không? Trên thực tế, vẫn có nhiều cách để hải quan Campuchia tham gia vào việc thực thi chống xâm phạm quyền SHTT và một trong những cách thức này là nộp đơn yêu cầu ghi nhận quyền phân phối độc quyền. Bài viết này sẽ khám phá tùy chọn này dưới góc nhìn chi tiết hơn và thảo luận về tác động đối với chủ thể quyền SHTT đang hoạt động tại Campuchia.</w:t>
      </w:r>
    </w:p>
    <w:p w14:paraId="27F0C3DC" w14:textId="77777777" w:rsidR="002734F3" w:rsidRPr="007375E8" w:rsidRDefault="002734F3" w:rsidP="007375E8">
      <w:pPr>
        <w:spacing w:after="0" w:line="240" w:lineRule="auto"/>
        <w:jc w:val="both"/>
        <w:rPr>
          <w:rFonts w:ascii="Arial" w:hAnsi="Arial" w:cs="Arial"/>
          <w:iCs/>
          <w:sz w:val="20"/>
          <w:szCs w:val="20"/>
        </w:rPr>
      </w:pPr>
    </w:p>
    <w:p w14:paraId="2AC7B742" w14:textId="77777777" w:rsidR="002734F3" w:rsidRDefault="002734F3" w:rsidP="00FA4BF9">
      <w:pPr>
        <w:pStyle w:val="ydp42fa5697yiv0828778736msonormal"/>
        <w:spacing w:before="0" w:beforeAutospacing="0" w:after="0" w:afterAutospacing="0"/>
        <w:jc w:val="both"/>
        <w:rPr>
          <w:rFonts w:ascii="Arial" w:hAnsi="Arial" w:cs="Arial"/>
          <w:b/>
          <w:bCs/>
          <w:sz w:val="20"/>
          <w:szCs w:val="20"/>
        </w:rPr>
      </w:pPr>
      <w:r w:rsidRPr="002734F3">
        <w:rPr>
          <w:rFonts w:ascii="Arial" w:hAnsi="Arial" w:cs="Arial"/>
          <w:b/>
          <w:bCs/>
          <w:sz w:val="20"/>
          <w:szCs w:val="20"/>
        </w:rPr>
        <w:t>Nhập khẩu song song tại Campuchia – Được phép hay xâm phạm nhãn hiệu?</w:t>
      </w:r>
    </w:p>
    <w:p w14:paraId="629A904A" w14:textId="77777777" w:rsidR="002734F3" w:rsidRDefault="002734F3" w:rsidP="00FA4BF9">
      <w:pPr>
        <w:pStyle w:val="ydp42fa5697yiv0828778736msonormal"/>
        <w:spacing w:before="0" w:beforeAutospacing="0" w:after="0" w:afterAutospacing="0"/>
        <w:jc w:val="both"/>
        <w:rPr>
          <w:rFonts w:ascii="Arial" w:hAnsi="Arial" w:cs="Arial"/>
          <w:color w:val="26282A"/>
          <w:sz w:val="20"/>
          <w:szCs w:val="20"/>
        </w:rPr>
      </w:pPr>
    </w:p>
    <w:p w14:paraId="3E67E3E9" w14:textId="7BA4DE95" w:rsidR="002734F3" w:rsidRPr="006B5379" w:rsidRDefault="002734F3" w:rsidP="002734F3">
      <w:pPr>
        <w:jc w:val="both"/>
        <w:rPr>
          <w:rFonts w:ascii="Arial" w:hAnsi="Arial" w:cs="Arial"/>
          <w:sz w:val="20"/>
          <w:szCs w:val="20"/>
        </w:rPr>
      </w:pPr>
      <w:r w:rsidRPr="006B5379">
        <w:rPr>
          <w:rFonts w:ascii="Arial" w:hAnsi="Arial" w:cs="Arial"/>
          <w:sz w:val="20"/>
          <w:szCs w:val="20"/>
        </w:rPr>
        <w:t xml:space="preserve">Theo </w:t>
      </w:r>
      <w:r>
        <w:rPr>
          <w:rFonts w:ascii="Arial" w:hAnsi="Arial" w:cs="Arial"/>
          <w:sz w:val="20"/>
          <w:szCs w:val="20"/>
        </w:rPr>
        <w:t>Đ</w:t>
      </w:r>
      <w:r w:rsidRPr="006B5379">
        <w:rPr>
          <w:rFonts w:ascii="Arial" w:hAnsi="Arial" w:cs="Arial"/>
          <w:sz w:val="20"/>
          <w:szCs w:val="20"/>
        </w:rPr>
        <w:t xml:space="preserve">iều 11 của </w:t>
      </w:r>
      <w:hyperlink r:id="rId7" w:history="1">
        <w:r w:rsidRPr="005D2BBB">
          <w:rPr>
            <w:rStyle w:val="Hyperlink"/>
            <w:rFonts w:ascii="Arial" w:hAnsi="Arial" w:cs="Arial"/>
            <w:sz w:val="20"/>
            <w:szCs w:val="20"/>
          </w:rPr>
          <w:t>Luật liên quan đến nhãn hiệu</w:t>
        </w:r>
      </w:hyperlink>
      <w:r w:rsidRPr="006B5379">
        <w:rPr>
          <w:rFonts w:ascii="Arial" w:hAnsi="Arial" w:cs="Arial"/>
          <w:sz w:val="20"/>
          <w:szCs w:val="20"/>
        </w:rPr>
        <w:t>, tên thương mại và hành vi cạnh tranh không lành mạnh của Vương quốc Campuchia (2002) quy định về “</w:t>
      </w:r>
      <w:r w:rsidRPr="004B5FD3">
        <w:rPr>
          <w:rFonts w:ascii="Arial" w:hAnsi="Arial" w:cs="Arial"/>
          <w:b/>
          <w:bCs/>
          <w:sz w:val="20"/>
          <w:szCs w:val="20"/>
        </w:rPr>
        <w:t xml:space="preserve">Đăng ký và </w:t>
      </w:r>
      <w:r>
        <w:rPr>
          <w:rFonts w:ascii="Arial" w:hAnsi="Arial" w:cs="Arial"/>
          <w:b/>
          <w:bCs/>
          <w:sz w:val="20"/>
          <w:szCs w:val="20"/>
        </w:rPr>
        <w:t xml:space="preserve">các quyền phát sinh từ việc </w:t>
      </w:r>
      <w:r w:rsidRPr="004B5FD3">
        <w:rPr>
          <w:rFonts w:ascii="Arial" w:hAnsi="Arial" w:cs="Arial"/>
          <w:b/>
          <w:bCs/>
          <w:sz w:val="20"/>
          <w:szCs w:val="20"/>
        </w:rPr>
        <w:t>đăng ký</w:t>
      </w:r>
      <w:r w:rsidRPr="006B5379">
        <w:rPr>
          <w:rFonts w:ascii="Arial" w:hAnsi="Arial" w:cs="Arial"/>
          <w:sz w:val="20"/>
          <w:szCs w:val="20"/>
        </w:rPr>
        <w:t xml:space="preserve">”, chủ sở hữu nhãn hiệu được bảo hộ có độc quyền sử dụng, nghĩa là việc </w:t>
      </w:r>
      <w:r>
        <w:rPr>
          <w:rFonts w:ascii="Arial" w:hAnsi="Arial" w:cs="Arial"/>
          <w:sz w:val="20"/>
          <w:szCs w:val="20"/>
        </w:rPr>
        <w:t xml:space="preserve">bên thứ ba </w:t>
      </w:r>
      <w:r w:rsidRPr="006B5379">
        <w:rPr>
          <w:rFonts w:ascii="Arial" w:hAnsi="Arial" w:cs="Arial"/>
          <w:sz w:val="20"/>
          <w:szCs w:val="20"/>
        </w:rPr>
        <w:t xml:space="preserve">sử dụng nhãn hiệu của </w:t>
      </w:r>
      <w:r>
        <w:rPr>
          <w:rFonts w:ascii="Arial" w:hAnsi="Arial" w:cs="Arial"/>
          <w:sz w:val="20"/>
          <w:szCs w:val="20"/>
        </w:rPr>
        <w:t>chủ thể quyền</w:t>
      </w:r>
      <w:r w:rsidRPr="006B5379">
        <w:rPr>
          <w:rFonts w:ascii="Arial" w:hAnsi="Arial" w:cs="Arial"/>
          <w:sz w:val="20"/>
          <w:szCs w:val="20"/>
        </w:rPr>
        <w:t xml:space="preserve"> mà không có sự đồng ý trước sẽ cấu thành hành vi </w:t>
      </w:r>
      <w:r>
        <w:rPr>
          <w:rFonts w:ascii="Arial" w:hAnsi="Arial" w:cs="Arial"/>
          <w:sz w:val="20"/>
          <w:szCs w:val="20"/>
        </w:rPr>
        <w:t xml:space="preserve">xâm </w:t>
      </w:r>
      <w:r w:rsidRPr="006B5379">
        <w:rPr>
          <w:rFonts w:ascii="Arial" w:hAnsi="Arial" w:cs="Arial"/>
          <w:sz w:val="20"/>
          <w:szCs w:val="20"/>
        </w:rPr>
        <w:t xml:space="preserve">phạm nhãn hiệu. Trong trường hợp đó, chủ sở hữu nhãn hiệu có quyền khởi kiện ra tòa đối với bất kỳ người nào xâm phạm nhãn hiệu </w:t>
      </w:r>
      <w:r>
        <w:rPr>
          <w:rFonts w:ascii="Arial" w:hAnsi="Arial" w:cs="Arial"/>
          <w:sz w:val="20"/>
          <w:szCs w:val="20"/>
        </w:rPr>
        <w:t>khi</w:t>
      </w:r>
      <w:r w:rsidRPr="006B5379">
        <w:rPr>
          <w:rFonts w:ascii="Arial" w:hAnsi="Arial" w:cs="Arial"/>
          <w:sz w:val="20"/>
          <w:szCs w:val="20"/>
        </w:rPr>
        <w:t xml:space="preserve"> sử dụng dấu hiệu trùng hoặc tương tự đến mức gây nhầm lẫn cho hàng hóa/dịch vụ tương tự với nhãn hiệu được bảo hộ.</w:t>
      </w:r>
    </w:p>
    <w:p w14:paraId="2388A0E6" w14:textId="5E1068AC" w:rsidR="002734F3" w:rsidRPr="006B5379" w:rsidRDefault="002734F3" w:rsidP="002734F3">
      <w:pPr>
        <w:jc w:val="both"/>
        <w:rPr>
          <w:rFonts w:ascii="Arial" w:hAnsi="Arial" w:cs="Arial"/>
          <w:sz w:val="20"/>
          <w:szCs w:val="20"/>
        </w:rPr>
      </w:pPr>
      <w:r w:rsidRPr="006B5379">
        <w:rPr>
          <w:rFonts w:ascii="Arial" w:hAnsi="Arial" w:cs="Arial"/>
          <w:sz w:val="20"/>
          <w:szCs w:val="20"/>
        </w:rPr>
        <w:t>Cần lưu ý rằng theo Điều 11.3, “</w:t>
      </w:r>
      <w:r w:rsidRPr="00DC4E95">
        <w:rPr>
          <w:rFonts w:ascii="Arial" w:hAnsi="Arial" w:cs="Arial"/>
          <w:b/>
          <w:bCs/>
          <w:i/>
          <w:iCs/>
          <w:sz w:val="20"/>
          <w:szCs w:val="20"/>
        </w:rPr>
        <w:t xml:space="preserve">Các quyền </w:t>
      </w:r>
      <w:r>
        <w:rPr>
          <w:rFonts w:ascii="Arial" w:hAnsi="Arial" w:cs="Arial"/>
          <w:b/>
          <w:bCs/>
          <w:i/>
          <w:iCs/>
          <w:sz w:val="20"/>
          <w:szCs w:val="20"/>
        </w:rPr>
        <w:t>phát sinh thông qua thủ tục</w:t>
      </w:r>
      <w:r w:rsidRPr="00DC4E95">
        <w:rPr>
          <w:rFonts w:ascii="Arial" w:hAnsi="Arial" w:cs="Arial"/>
          <w:b/>
          <w:bCs/>
          <w:i/>
          <w:iCs/>
          <w:sz w:val="20"/>
          <w:szCs w:val="20"/>
        </w:rPr>
        <w:t xml:space="preserve"> đăng ký nhãn hiệu sẽ không mở rộng đối với các </w:t>
      </w:r>
      <w:r>
        <w:rPr>
          <w:rFonts w:ascii="Arial" w:hAnsi="Arial" w:cs="Arial"/>
          <w:b/>
          <w:bCs/>
          <w:i/>
          <w:iCs/>
          <w:sz w:val="20"/>
          <w:szCs w:val="20"/>
        </w:rPr>
        <w:t xml:space="preserve">hàng hóa </w:t>
      </w:r>
      <w:r w:rsidRPr="00DC4E95">
        <w:rPr>
          <w:rFonts w:ascii="Arial" w:hAnsi="Arial" w:cs="Arial"/>
          <w:b/>
          <w:bCs/>
          <w:i/>
          <w:iCs/>
          <w:sz w:val="20"/>
          <w:szCs w:val="20"/>
          <w:u w:val="single"/>
        </w:rPr>
        <w:t>đã được đưa ra thị trường tại Vương quốc Campuchia</w:t>
      </w:r>
      <w:r w:rsidRPr="00DC4E95">
        <w:rPr>
          <w:rFonts w:ascii="Arial" w:hAnsi="Arial" w:cs="Arial"/>
          <w:b/>
          <w:bCs/>
          <w:i/>
          <w:iCs/>
          <w:sz w:val="20"/>
          <w:szCs w:val="20"/>
        </w:rPr>
        <w:t xml:space="preserve"> bởi chủ sở hữu đã đăng ký hoặc </w:t>
      </w:r>
      <w:r>
        <w:rPr>
          <w:rFonts w:ascii="Arial" w:hAnsi="Arial" w:cs="Arial"/>
          <w:b/>
          <w:bCs/>
          <w:i/>
          <w:iCs/>
          <w:sz w:val="20"/>
          <w:szCs w:val="20"/>
        </w:rPr>
        <w:t xml:space="preserve">có </w:t>
      </w:r>
      <w:r w:rsidRPr="00DC4E95">
        <w:rPr>
          <w:rFonts w:ascii="Arial" w:hAnsi="Arial" w:cs="Arial"/>
          <w:b/>
          <w:bCs/>
          <w:i/>
          <w:iCs/>
          <w:sz w:val="20"/>
          <w:szCs w:val="20"/>
        </w:rPr>
        <w:t>sự đồng ý của chủ sở hữu đó</w:t>
      </w:r>
      <w:r w:rsidRPr="006B5379">
        <w:rPr>
          <w:rFonts w:ascii="Arial" w:hAnsi="Arial" w:cs="Arial"/>
          <w:sz w:val="20"/>
          <w:szCs w:val="20"/>
        </w:rPr>
        <w:t>”</w:t>
      </w:r>
      <w:r>
        <w:rPr>
          <w:rFonts w:ascii="Arial" w:hAnsi="Arial" w:cs="Arial"/>
          <w:sz w:val="20"/>
          <w:szCs w:val="20"/>
        </w:rPr>
        <w:t>.</w:t>
      </w:r>
      <w:r w:rsidRPr="006B5379">
        <w:rPr>
          <w:rFonts w:ascii="Arial" w:hAnsi="Arial" w:cs="Arial"/>
          <w:sz w:val="20"/>
          <w:szCs w:val="20"/>
        </w:rPr>
        <w:t xml:space="preserve"> Điều này có nghĩa là chủ sở hữu nhãn hiệu không có quyền </w:t>
      </w:r>
      <w:r>
        <w:rPr>
          <w:rFonts w:ascii="Arial" w:hAnsi="Arial" w:cs="Arial"/>
          <w:sz w:val="20"/>
          <w:szCs w:val="20"/>
        </w:rPr>
        <w:t>sử dụng các hành động pháp lý</w:t>
      </w:r>
      <w:r w:rsidRPr="006B5379">
        <w:rPr>
          <w:rFonts w:ascii="Arial" w:hAnsi="Arial" w:cs="Arial"/>
          <w:sz w:val="20"/>
          <w:szCs w:val="20"/>
        </w:rPr>
        <w:t xml:space="preserve"> </w:t>
      </w:r>
      <w:r>
        <w:rPr>
          <w:rFonts w:ascii="Arial" w:hAnsi="Arial" w:cs="Arial"/>
          <w:sz w:val="20"/>
          <w:szCs w:val="20"/>
        </w:rPr>
        <w:t xml:space="preserve">để chống lại các </w:t>
      </w:r>
      <w:r w:rsidRPr="006B5379">
        <w:rPr>
          <w:rFonts w:ascii="Arial" w:hAnsi="Arial" w:cs="Arial"/>
          <w:sz w:val="20"/>
          <w:szCs w:val="20"/>
        </w:rPr>
        <w:t xml:space="preserve">hàng hóa chính hãng </w:t>
      </w:r>
      <w:r>
        <w:rPr>
          <w:rFonts w:ascii="Arial" w:hAnsi="Arial" w:cs="Arial"/>
          <w:sz w:val="20"/>
          <w:szCs w:val="20"/>
        </w:rPr>
        <w:t xml:space="preserve">mà </w:t>
      </w:r>
      <w:r w:rsidRPr="006B5379">
        <w:rPr>
          <w:rFonts w:ascii="Arial" w:hAnsi="Arial" w:cs="Arial"/>
          <w:sz w:val="20"/>
          <w:szCs w:val="20"/>
        </w:rPr>
        <w:t xml:space="preserve">đã được đưa ra thị trường tại Vương quốc Campuchia. Do đó, điều đó cũng có nghĩa là chủ sở hữu nhãn hiệu có thể </w:t>
      </w:r>
      <w:r>
        <w:rPr>
          <w:rFonts w:ascii="Arial" w:hAnsi="Arial" w:cs="Arial"/>
          <w:sz w:val="20"/>
          <w:szCs w:val="20"/>
        </w:rPr>
        <w:t>tiến hành các hành động pháp lý</w:t>
      </w:r>
      <w:r w:rsidRPr="006B5379">
        <w:rPr>
          <w:rFonts w:ascii="Arial" w:hAnsi="Arial" w:cs="Arial"/>
          <w:sz w:val="20"/>
          <w:szCs w:val="20"/>
        </w:rPr>
        <w:t xml:space="preserve"> </w:t>
      </w:r>
      <w:r>
        <w:rPr>
          <w:rFonts w:ascii="Arial" w:hAnsi="Arial" w:cs="Arial"/>
          <w:sz w:val="20"/>
          <w:szCs w:val="20"/>
        </w:rPr>
        <w:t xml:space="preserve">chống lại </w:t>
      </w:r>
      <w:r w:rsidRPr="006B5379">
        <w:rPr>
          <w:rFonts w:ascii="Arial" w:hAnsi="Arial" w:cs="Arial"/>
          <w:sz w:val="20"/>
          <w:szCs w:val="20"/>
        </w:rPr>
        <w:t xml:space="preserve">bên thứ ba “nhập khẩu” hàng hóa chính hãng </w:t>
      </w:r>
      <w:r>
        <w:rPr>
          <w:rFonts w:ascii="Arial" w:hAnsi="Arial" w:cs="Arial"/>
          <w:sz w:val="20"/>
          <w:szCs w:val="20"/>
        </w:rPr>
        <w:t xml:space="preserve">được </w:t>
      </w:r>
      <w:r w:rsidRPr="006B5379">
        <w:rPr>
          <w:rFonts w:ascii="Arial" w:hAnsi="Arial" w:cs="Arial"/>
          <w:sz w:val="20"/>
          <w:szCs w:val="20"/>
        </w:rPr>
        <w:t xml:space="preserve">sản xuất </w:t>
      </w:r>
      <w:r>
        <w:rPr>
          <w:rFonts w:ascii="Arial" w:hAnsi="Arial" w:cs="Arial"/>
          <w:sz w:val="20"/>
          <w:szCs w:val="20"/>
        </w:rPr>
        <w:t xml:space="preserve">bởi </w:t>
      </w:r>
      <w:r w:rsidRPr="006B5379">
        <w:rPr>
          <w:rFonts w:ascii="Arial" w:hAnsi="Arial" w:cs="Arial"/>
          <w:sz w:val="20"/>
          <w:szCs w:val="20"/>
        </w:rPr>
        <w:t xml:space="preserve">chủ sở hữu nhãn hiệu từ nước ngoài vào Campuchia. Nói cách khác, hành vi nhập khẩu hàng hóa/sản phẩm </w:t>
      </w:r>
      <w:r>
        <w:rPr>
          <w:rFonts w:ascii="Arial" w:hAnsi="Arial" w:cs="Arial"/>
          <w:sz w:val="20"/>
          <w:szCs w:val="20"/>
        </w:rPr>
        <w:t>gắn</w:t>
      </w:r>
      <w:r w:rsidRPr="006B5379">
        <w:rPr>
          <w:rFonts w:ascii="Arial" w:hAnsi="Arial" w:cs="Arial"/>
          <w:sz w:val="20"/>
          <w:szCs w:val="20"/>
        </w:rPr>
        <w:t xml:space="preserve"> nhãn hiệu ngay cả khi </w:t>
      </w:r>
      <w:r>
        <w:rPr>
          <w:rFonts w:ascii="Arial" w:hAnsi="Arial" w:cs="Arial"/>
          <w:sz w:val="20"/>
          <w:szCs w:val="20"/>
        </w:rPr>
        <w:t xml:space="preserve">các </w:t>
      </w:r>
      <w:r w:rsidRPr="006B5379">
        <w:rPr>
          <w:rFonts w:ascii="Arial" w:hAnsi="Arial" w:cs="Arial"/>
          <w:sz w:val="20"/>
          <w:szCs w:val="20"/>
        </w:rPr>
        <w:t>hàng hóa/sản phẩm đó là hàng thật vào Campuchia mà không có sự đồng ý trước của chủ sở hữu nhãn hiệu sẽ bị coi là vi phạm nhãn hiệu.</w:t>
      </w:r>
    </w:p>
    <w:p w14:paraId="23F4B5AB" w14:textId="0CE92797" w:rsidR="002734F3" w:rsidRPr="006B5379" w:rsidRDefault="002734F3" w:rsidP="002734F3">
      <w:pPr>
        <w:jc w:val="both"/>
        <w:rPr>
          <w:rFonts w:ascii="Arial" w:hAnsi="Arial" w:cs="Arial"/>
          <w:sz w:val="20"/>
          <w:szCs w:val="20"/>
        </w:rPr>
      </w:pPr>
      <w:r w:rsidRPr="006B5379">
        <w:rPr>
          <w:rFonts w:ascii="Arial" w:hAnsi="Arial" w:cs="Arial"/>
          <w:sz w:val="20"/>
          <w:szCs w:val="20"/>
        </w:rPr>
        <w:t xml:space="preserve">Như vậy, nhập khẩu song song </w:t>
      </w:r>
      <w:r>
        <w:rPr>
          <w:rFonts w:ascii="Arial" w:hAnsi="Arial" w:cs="Arial"/>
          <w:sz w:val="20"/>
          <w:szCs w:val="20"/>
        </w:rPr>
        <w:t xml:space="preserve">là </w:t>
      </w:r>
      <w:r w:rsidRPr="006B5379">
        <w:rPr>
          <w:rFonts w:ascii="Arial" w:hAnsi="Arial" w:cs="Arial"/>
          <w:sz w:val="20"/>
          <w:szCs w:val="20"/>
        </w:rPr>
        <w:t xml:space="preserve">không được phép ở Campuchia. Do đó, đây là </w:t>
      </w:r>
      <w:r>
        <w:rPr>
          <w:rFonts w:ascii="Arial" w:hAnsi="Arial" w:cs="Arial"/>
          <w:sz w:val="20"/>
          <w:szCs w:val="20"/>
        </w:rPr>
        <w:t xml:space="preserve">một trong những </w:t>
      </w:r>
      <w:r w:rsidRPr="006B5379">
        <w:rPr>
          <w:rFonts w:ascii="Arial" w:hAnsi="Arial" w:cs="Arial"/>
          <w:sz w:val="20"/>
          <w:szCs w:val="20"/>
        </w:rPr>
        <w:t>cách</w:t>
      </w:r>
      <w:r>
        <w:rPr>
          <w:rFonts w:ascii="Arial" w:hAnsi="Arial" w:cs="Arial"/>
          <w:sz w:val="20"/>
          <w:szCs w:val="20"/>
        </w:rPr>
        <w:t xml:space="preserve"> thức</w:t>
      </w:r>
      <w:r w:rsidRPr="006B5379">
        <w:rPr>
          <w:rFonts w:ascii="Arial" w:hAnsi="Arial" w:cs="Arial"/>
          <w:sz w:val="20"/>
          <w:szCs w:val="20"/>
        </w:rPr>
        <w:t xml:space="preserve"> để chủ sở hữu nhãn hiệu yêu cầu Hải quan Campuchia (</w:t>
      </w:r>
      <w:hyperlink r:id="rId8" w:history="1">
        <w:r w:rsidRPr="00A119FB">
          <w:rPr>
            <w:rStyle w:val="Hyperlink"/>
            <w:rFonts w:ascii="Arial" w:hAnsi="Arial" w:cs="Arial"/>
            <w:sz w:val="20"/>
            <w:szCs w:val="20"/>
          </w:rPr>
          <w:t>Tổng cục Hải quan</w:t>
        </w:r>
      </w:hyperlink>
      <w:r w:rsidRPr="006B5379">
        <w:rPr>
          <w:rFonts w:ascii="Arial" w:hAnsi="Arial" w:cs="Arial"/>
          <w:sz w:val="20"/>
          <w:szCs w:val="20"/>
        </w:rPr>
        <w:t>) thu giữ hàng nhập khẩu song song.</w:t>
      </w:r>
    </w:p>
    <w:p w14:paraId="1D0D2ABE" w14:textId="441DA33B" w:rsidR="002734F3" w:rsidRPr="0069337A" w:rsidRDefault="002734F3" w:rsidP="002734F3">
      <w:pPr>
        <w:jc w:val="both"/>
        <w:rPr>
          <w:rFonts w:ascii="Arial" w:hAnsi="Arial" w:cs="Arial"/>
          <w:b/>
          <w:bCs/>
          <w:sz w:val="20"/>
          <w:szCs w:val="20"/>
        </w:rPr>
      </w:pPr>
      <w:r w:rsidRPr="00A77361">
        <w:rPr>
          <w:rFonts w:ascii="Arial" w:hAnsi="Arial" w:cs="Arial"/>
          <w:b/>
          <w:bCs/>
          <w:sz w:val="20"/>
          <w:szCs w:val="20"/>
        </w:rPr>
        <w:t xml:space="preserve">Làm </w:t>
      </w:r>
      <w:r>
        <w:rPr>
          <w:rFonts w:ascii="Arial" w:hAnsi="Arial" w:cs="Arial"/>
          <w:b/>
          <w:bCs/>
          <w:sz w:val="20"/>
          <w:szCs w:val="20"/>
        </w:rPr>
        <w:t>thế nào</w:t>
      </w:r>
      <w:r w:rsidRPr="00A77361">
        <w:rPr>
          <w:rFonts w:ascii="Arial" w:hAnsi="Arial" w:cs="Arial"/>
          <w:b/>
          <w:bCs/>
          <w:sz w:val="20"/>
          <w:szCs w:val="20"/>
        </w:rPr>
        <w:t xml:space="preserve"> để ngăn chặn hàng </w:t>
      </w:r>
      <w:r>
        <w:rPr>
          <w:rFonts w:ascii="Arial" w:hAnsi="Arial" w:cs="Arial"/>
          <w:b/>
          <w:bCs/>
          <w:sz w:val="20"/>
          <w:szCs w:val="20"/>
        </w:rPr>
        <w:t xml:space="preserve">hóa </w:t>
      </w:r>
      <w:r w:rsidRPr="00A77361">
        <w:rPr>
          <w:rFonts w:ascii="Arial" w:hAnsi="Arial" w:cs="Arial"/>
          <w:b/>
          <w:bCs/>
          <w:sz w:val="20"/>
          <w:szCs w:val="20"/>
        </w:rPr>
        <w:t xml:space="preserve">nhập </w:t>
      </w:r>
      <w:r>
        <w:rPr>
          <w:rFonts w:ascii="Arial" w:hAnsi="Arial" w:cs="Arial"/>
          <w:b/>
          <w:bCs/>
          <w:sz w:val="20"/>
          <w:szCs w:val="20"/>
        </w:rPr>
        <w:t xml:space="preserve">khẩu </w:t>
      </w:r>
      <w:r w:rsidRPr="00A77361">
        <w:rPr>
          <w:rFonts w:ascii="Arial" w:hAnsi="Arial" w:cs="Arial"/>
          <w:b/>
          <w:bCs/>
          <w:sz w:val="20"/>
          <w:szCs w:val="20"/>
        </w:rPr>
        <w:t>song song</w:t>
      </w:r>
      <w:r>
        <w:rPr>
          <w:rFonts w:ascii="Arial" w:hAnsi="Arial" w:cs="Arial"/>
          <w:b/>
          <w:bCs/>
          <w:sz w:val="20"/>
          <w:szCs w:val="20"/>
        </w:rPr>
        <w:t xml:space="preserve"> hoặc</w:t>
      </w:r>
      <w:r w:rsidRPr="00A77361">
        <w:rPr>
          <w:rFonts w:ascii="Arial" w:hAnsi="Arial" w:cs="Arial"/>
          <w:b/>
          <w:bCs/>
          <w:sz w:val="20"/>
          <w:szCs w:val="20"/>
        </w:rPr>
        <w:t xml:space="preserve"> hàng giả tại biên giới Campuchia?</w:t>
      </w:r>
    </w:p>
    <w:p w14:paraId="7339F311" w14:textId="400BD577" w:rsidR="002734F3" w:rsidRPr="006B5379" w:rsidRDefault="002734F3" w:rsidP="002734F3">
      <w:pPr>
        <w:jc w:val="both"/>
        <w:rPr>
          <w:rFonts w:ascii="Arial" w:hAnsi="Arial" w:cs="Arial"/>
          <w:sz w:val="20"/>
          <w:szCs w:val="20"/>
        </w:rPr>
      </w:pPr>
      <w:r w:rsidRPr="006B5379">
        <w:rPr>
          <w:rFonts w:ascii="Arial" w:hAnsi="Arial" w:cs="Arial"/>
          <w:sz w:val="20"/>
          <w:szCs w:val="20"/>
        </w:rPr>
        <w:t xml:space="preserve">Để ngăn chặn hàng </w:t>
      </w:r>
      <w:r>
        <w:rPr>
          <w:rFonts w:ascii="Arial" w:hAnsi="Arial" w:cs="Arial"/>
          <w:sz w:val="20"/>
          <w:szCs w:val="20"/>
        </w:rPr>
        <w:t xml:space="preserve">hóa </w:t>
      </w:r>
      <w:r w:rsidRPr="006B5379">
        <w:rPr>
          <w:rFonts w:ascii="Arial" w:hAnsi="Arial" w:cs="Arial"/>
          <w:sz w:val="20"/>
          <w:szCs w:val="20"/>
        </w:rPr>
        <w:t xml:space="preserve">nhập khẩu song song hoặc hàng giả </w:t>
      </w:r>
      <w:r>
        <w:rPr>
          <w:rFonts w:ascii="Arial" w:hAnsi="Arial" w:cs="Arial"/>
          <w:sz w:val="20"/>
          <w:szCs w:val="20"/>
        </w:rPr>
        <w:t>tại</w:t>
      </w:r>
      <w:r w:rsidRPr="006B5379">
        <w:rPr>
          <w:rFonts w:ascii="Arial" w:hAnsi="Arial" w:cs="Arial"/>
          <w:sz w:val="20"/>
          <w:szCs w:val="20"/>
        </w:rPr>
        <w:t xml:space="preserve"> Campuchia, chủ sở hữu nhãn hiệu phải đăng ký “</w:t>
      </w:r>
      <w:r w:rsidRPr="00FC04E8">
        <w:rPr>
          <w:rFonts w:ascii="Arial" w:hAnsi="Arial" w:cs="Arial"/>
          <w:b/>
          <w:sz w:val="20"/>
          <w:szCs w:val="20"/>
        </w:rPr>
        <w:t>quyền phân phối độc quyền</w:t>
      </w:r>
      <w:r w:rsidRPr="006B5379">
        <w:rPr>
          <w:rFonts w:ascii="Arial" w:hAnsi="Arial" w:cs="Arial"/>
          <w:sz w:val="20"/>
          <w:szCs w:val="20"/>
        </w:rPr>
        <w:t xml:space="preserve">” với </w:t>
      </w:r>
      <w:r w:rsidRPr="00FC04E8">
        <w:rPr>
          <w:rFonts w:ascii="Arial" w:hAnsi="Arial" w:cs="Arial"/>
          <w:b/>
          <w:sz w:val="20"/>
          <w:szCs w:val="20"/>
        </w:rPr>
        <w:t>Bộ Thương mại</w:t>
      </w:r>
      <w:r w:rsidRPr="006B5379">
        <w:rPr>
          <w:rFonts w:ascii="Arial" w:hAnsi="Arial" w:cs="Arial"/>
          <w:sz w:val="20"/>
          <w:szCs w:val="20"/>
        </w:rPr>
        <w:t xml:space="preserve">. Sau khi hồ sơ này được chấp nhận, chủ sở hữu nhãn hiệu và nhà phân phối độc quyền được chỉ định của chủ sở hữu nhãn hiệu đó có quyền độc quyền và có thể </w:t>
      </w:r>
      <w:r>
        <w:rPr>
          <w:rFonts w:ascii="Arial" w:hAnsi="Arial" w:cs="Arial"/>
          <w:sz w:val="20"/>
          <w:szCs w:val="20"/>
        </w:rPr>
        <w:t xml:space="preserve">thực </w:t>
      </w:r>
      <w:r w:rsidRPr="006B5379">
        <w:rPr>
          <w:rFonts w:ascii="Arial" w:hAnsi="Arial" w:cs="Arial"/>
          <w:sz w:val="20"/>
          <w:szCs w:val="20"/>
        </w:rPr>
        <w:t xml:space="preserve">thi được </w:t>
      </w:r>
      <w:r>
        <w:rPr>
          <w:rFonts w:ascii="Arial" w:hAnsi="Arial" w:cs="Arial"/>
          <w:sz w:val="20"/>
          <w:szCs w:val="20"/>
        </w:rPr>
        <w:t>quyền này để</w:t>
      </w:r>
      <w:r w:rsidRPr="006B5379">
        <w:rPr>
          <w:rFonts w:ascii="Arial" w:hAnsi="Arial" w:cs="Arial"/>
          <w:sz w:val="20"/>
          <w:szCs w:val="20"/>
        </w:rPr>
        <w:t xml:space="preserve"> nhập khẩu và phân phối hàng hóa </w:t>
      </w:r>
      <w:r>
        <w:rPr>
          <w:rFonts w:ascii="Arial" w:hAnsi="Arial" w:cs="Arial"/>
          <w:sz w:val="20"/>
          <w:szCs w:val="20"/>
        </w:rPr>
        <w:t>mang</w:t>
      </w:r>
      <w:r w:rsidRPr="006B5379">
        <w:rPr>
          <w:rFonts w:ascii="Arial" w:hAnsi="Arial" w:cs="Arial"/>
          <w:sz w:val="20"/>
          <w:szCs w:val="20"/>
        </w:rPr>
        <w:t xml:space="preserve"> nhãn hiệu liên quan tại Campuchia. </w:t>
      </w:r>
      <w:r>
        <w:rPr>
          <w:rFonts w:ascii="Arial" w:hAnsi="Arial" w:cs="Arial"/>
          <w:sz w:val="20"/>
          <w:szCs w:val="20"/>
        </w:rPr>
        <w:t>Hồ sơ</w:t>
      </w:r>
      <w:r w:rsidRPr="006B5379">
        <w:rPr>
          <w:rFonts w:ascii="Arial" w:hAnsi="Arial" w:cs="Arial"/>
          <w:sz w:val="20"/>
          <w:szCs w:val="20"/>
        </w:rPr>
        <w:t xml:space="preserve"> này có giá trị trong 02 (hai năm) và có thể được gia hạn. Nếu chủ sở hữu nhãn hiệu muốn chấm dứt quyền phân phối độc quyền, họ có thể rút lại </w:t>
      </w:r>
      <w:r>
        <w:rPr>
          <w:rFonts w:ascii="Arial" w:hAnsi="Arial" w:cs="Arial"/>
          <w:sz w:val="20"/>
          <w:szCs w:val="20"/>
        </w:rPr>
        <w:t>hồ sơ</w:t>
      </w:r>
      <w:r w:rsidRPr="006B5379">
        <w:rPr>
          <w:rFonts w:ascii="Arial" w:hAnsi="Arial" w:cs="Arial"/>
          <w:sz w:val="20"/>
          <w:szCs w:val="20"/>
        </w:rPr>
        <w:t xml:space="preserve"> bất cứ lúc nào.</w:t>
      </w:r>
    </w:p>
    <w:p w14:paraId="490BE90B" w14:textId="21091791" w:rsidR="002734F3" w:rsidRPr="006B5379" w:rsidRDefault="002734F3" w:rsidP="002734F3">
      <w:pPr>
        <w:jc w:val="both"/>
        <w:rPr>
          <w:rFonts w:ascii="Arial" w:hAnsi="Arial" w:cs="Arial"/>
          <w:sz w:val="20"/>
          <w:szCs w:val="20"/>
        </w:rPr>
      </w:pPr>
      <w:r w:rsidRPr="006B5379">
        <w:rPr>
          <w:rFonts w:ascii="Arial" w:hAnsi="Arial" w:cs="Arial"/>
          <w:sz w:val="20"/>
          <w:szCs w:val="20"/>
        </w:rPr>
        <w:t xml:space="preserve">Sau khi quyền phân phối được đăng ký, các biện pháp thực thi có thể được bắt đầu khi hàng hóa được nhập khẩu hoặc phân phối tại Campuchia bởi một bên không phải là nhà phân phối độc quyền đã đăng ký. Các quy định hiện hành không hạn chế các nhà phân phối độc quyền chỉ định các nhà phân phối </w:t>
      </w:r>
      <w:r>
        <w:rPr>
          <w:rFonts w:ascii="Arial" w:hAnsi="Arial" w:cs="Arial"/>
          <w:sz w:val="20"/>
          <w:szCs w:val="20"/>
        </w:rPr>
        <w:t>thứ cấp</w:t>
      </w:r>
      <w:r w:rsidRPr="006B5379">
        <w:rPr>
          <w:rFonts w:ascii="Arial" w:hAnsi="Arial" w:cs="Arial"/>
          <w:sz w:val="20"/>
          <w:szCs w:val="20"/>
        </w:rPr>
        <w:t xml:space="preserve">, như vậy nhà phân phối độc quyền về cơ bản hoạt động như một nhà nhập khẩu độc quyền, với các quyền phân phối bổ sung được cấp cho các tổ chức khác ở Campuchia. Trong trường hợp như vậy, các thỏa thuận quản lý các mạng phân phối này cần được diễn đạt rõ ràng để chứng minh các quyền mà chủ sở hữu trí tuệ cấp cho nhà phân phối độc quyền và các nhà phân phối </w:t>
      </w:r>
      <w:r>
        <w:rPr>
          <w:rFonts w:ascii="Arial" w:hAnsi="Arial" w:cs="Arial"/>
          <w:sz w:val="20"/>
          <w:szCs w:val="20"/>
        </w:rPr>
        <w:t>thứ cấp</w:t>
      </w:r>
      <w:r w:rsidRPr="006B5379">
        <w:rPr>
          <w:rFonts w:ascii="Arial" w:hAnsi="Arial" w:cs="Arial"/>
          <w:sz w:val="20"/>
          <w:szCs w:val="20"/>
        </w:rPr>
        <w:t xml:space="preserve"> của họ.</w:t>
      </w:r>
    </w:p>
    <w:p w14:paraId="1048AC2B" w14:textId="77777777" w:rsidR="0069337A" w:rsidRDefault="002734F3" w:rsidP="002734F3">
      <w:pPr>
        <w:jc w:val="both"/>
        <w:rPr>
          <w:rFonts w:ascii="Arial" w:hAnsi="Arial" w:cs="Arial"/>
          <w:sz w:val="20"/>
          <w:szCs w:val="20"/>
        </w:rPr>
      </w:pPr>
      <w:r w:rsidRPr="006B5379">
        <w:rPr>
          <w:rFonts w:ascii="Arial" w:hAnsi="Arial" w:cs="Arial"/>
          <w:sz w:val="20"/>
          <w:szCs w:val="20"/>
        </w:rPr>
        <w:t>Sau khi chấp nhận yêu cầu ghi nhận nhà phân phối độc quyền</w:t>
      </w:r>
      <w:r>
        <w:rPr>
          <w:rFonts w:ascii="Arial" w:hAnsi="Arial" w:cs="Arial"/>
          <w:sz w:val="20"/>
          <w:szCs w:val="20"/>
        </w:rPr>
        <w:t xml:space="preserve">, </w:t>
      </w:r>
      <w:r w:rsidRPr="006B5379">
        <w:rPr>
          <w:rFonts w:ascii="Arial" w:hAnsi="Arial" w:cs="Arial"/>
          <w:sz w:val="20"/>
          <w:szCs w:val="20"/>
        </w:rPr>
        <w:t xml:space="preserve">Bộ Thương mại Campuchia sẽ cấp </w:t>
      </w:r>
      <w:r w:rsidRPr="00FC04E8">
        <w:rPr>
          <w:rFonts w:ascii="Arial" w:hAnsi="Arial" w:cs="Arial"/>
          <w:b/>
          <w:sz w:val="20"/>
          <w:szCs w:val="20"/>
        </w:rPr>
        <w:t>giấy độc quyền</w:t>
      </w:r>
      <w:r w:rsidRPr="006B5379">
        <w:rPr>
          <w:rFonts w:ascii="Arial" w:hAnsi="Arial" w:cs="Arial"/>
          <w:sz w:val="20"/>
          <w:szCs w:val="20"/>
        </w:rPr>
        <w:t xml:space="preserve"> (</w:t>
      </w:r>
      <w:r w:rsidRPr="00FC04E8">
        <w:rPr>
          <w:rFonts w:ascii="Arial" w:hAnsi="Arial" w:cs="Arial"/>
          <w:i/>
          <w:sz w:val="20"/>
          <w:szCs w:val="20"/>
        </w:rPr>
        <w:t>đối với nhà phân phối độc quyền tại Campuchia</w:t>
      </w:r>
      <w:r w:rsidRPr="006B5379">
        <w:rPr>
          <w:rFonts w:ascii="Arial" w:hAnsi="Arial" w:cs="Arial"/>
          <w:sz w:val="20"/>
          <w:szCs w:val="20"/>
        </w:rPr>
        <w:t xml:space="preserve">) và gửi một bản cho Hải quan Campuchia, Cảnh sát kinh tế và các cơ quan </w:t>
      </w:r>
      <w:r>
        <w:rPr>
          <w:rFonts w:ascii="Arial" w:hAnsi="Arial" w:cs="Arial"/>
          <w:sz w:val="20"/>
          <w:szCs w:val="20"/>
        </w:rPr>
        <w:t>hữu quan</w:t>
      </w:r>
      <w:r w:rsidRPr="006B5379">
        <w:rPr>
          <w:rFonts w:ascii="Arial" w:hAnsi="Arial" w:cs="Arial"/>
          <w:sz w:val="20"/>
          <w:szCs w:val="20"/>
        </w:rPr>
        <w:t xml:space="preserve">. Bằng cách này, các nhân viên Hải quan Campuchia có thể dễ dàng và trực tiếp kiểm tra tên của nhà nhập khẩu dựa trên cơ sở dữ liệu về quyền phân phối độc quyền được ghi </w:t>
      </w:r>
      <w:r>
        <w:rPr>
          <w:rFonts w:ascii="Arial" w:hAnsi="Arial" w:cs="Arial"/>
          <w:sz w:val="20"/>
          <w:szCs w:val="20"/>
        </w:rPr>
        <w:t>nhận</w:t>
      </w:r>
      <w:r w:rsidRPr="006B5379">
        <w:rPr>
          <w:rFonts w:ascii="Arial" w:hAnsi="Arial" w:cs="Arial"/>
          <w:sz w:val="20"/>
          <w:szCs w:val="20"/>
        </w:rPr>
        <w:t xml:space="preserve"> để xác định xem </w:t>
      </w:r>
      <w:r>
        <w:rPr>
          <w:rFonts w:ascii="Arial" w:hAnsi="Arial" w:cs="Arial"/>
          <w:sz w:val="20"/>
          <w:szCs w:val="20"/>
        </w:rPr>
        <w:t xml:space="preserve">liệu </w:t>
      </w:r>
      <w:r w:rsidRPr="006B5379">
        <w:rPr>
          <w:rFonts w:ascii="Arial" w:hAnsi="Arial" w:cs="Arial"/>
          <w:sz w:val="20"/>
          <w:szCs w:val="20"/>
        </w:rPr>
        <w:t xml:space="preserve">một lô hàng có thể </w:t>
      </w:r>
      <w:r>
        <w:rPr>
          <w:rFonts w:ascii="Arial" w:hAnsi="Arial" w:cs="Arial"/>
          <w:sz w:val="20"/>
          <w:szCs w:val="20"/>
        </w:rPr>
        <w:t>cần phải</w:t>
      </w:r>
      <w:r w:rsidRPr="006B5379">
        <w:rPr>
          <w:rFonts w:ascii="Arial" w:hAnsi="Arial" w:cs="Arial"/>
          <w:sz w:val="20"/>
          <w:szCs w:val="20"/>
        </w:rPr>
        <w:t xml:space="preserve"> tạm dừng</w:t>
      </w:r>
      <w:r>
        <w:rPr>
          <w:rFonts w:ascii="Arial" w:hAnsi="Arial" w:cs="Arial"/>
          <w:sz w:val="20"/>
          <w:szCs w:val="20"/>
        </w:rPr>
        <w:t xml:space="preserve"> để</w:t>
      </w:r>
      <w:r w:rsidRPr="006B5379">
        <w:rPr>
          <w:rFonts w:ascii="Arial" w:hAnsi="Arial" w:cs="Arial"/>
          <w:sz w:val="20"/>
          <w:szCs w:val="20"/>
        </w:rPr>
        <w:t xml:space="preserve"> chờ hành động tiếp theo hay không. Không cần cơ quan chức năng giám định hàng thật hay hàng giả, </w:t>
      </w:r>
      <w:r>
        <w:rPr>
          <w:rFonts w:ascii="Arial" w:hAnsi="Arial" w:cs="Arial"/>
          <w:sz w:val="20"/>
          <w:szCs w:val="20"/>
        </w:rPr>
        <w:t xml:space="preserve">họ </w:t>
      </w:r>
      <w:r w:rsidRPr="006B5379">
        <w:rPr>
          <w:rFonts w:ascii="Arial" w:hAnsi="Arial" w:cs="Arial"/>
          <w:sz w:val="20"/>
          <w:szCs w:val="20"/>
        </w:rPr>
        <w:t xml:space="preserve">đơn giản chỉ cần xác nhận </w:t>
      </w:r>
      <w:r>
        <w:rPr>
          <w:rFonts w:ascii="Arial" w:hAnsi="Arial" w:cs="Arial"/>
          <w:sz w:val="20"/>
          <w:szCs w:val="20"/>
        </w:rPr>
        <w:t xml:space="preserve">rằng </w:t>
      </w:r>
      <w:r w:rsidRPr="006B5379">
        <w:rPr>
          <w:rFonts w:ascii="Arial" w:hAnsi="Arial" w:cs="Arial"/>
          <w:sz w:val="20"/>
          <w:szCs w:val="20"/>
        </w:rPr>
        <w:t>đơn vị nhập khẩu</w:t>
      </w:r>
      <w:r>
        <w:rPr>
          <w:rFonts w:ascii="Arial" w:hAnsi="Arial" w:cs="Arial"/>
          <w:sz w:val="20"/>
          <w:szCs w:val="20"/>
        </w:rPr>
        <w:t xml:space="preserve"> có phải</w:t>
      </w:r>
      <w:r w:rsidRPr="006B5379">
        <w:rPr>
          <w:rFonts w:ascii="Arial" w:hAnsi="Arial" w:cs="Arial"/>
          <w:sz w:val="20"/>
          <w:szCs w:val="20"/>
        </w:rPr>
        <w:t xml:space="preserve"> là nhà phân phối độc quyền đã </w:t>
      </w:r>
      <w:r>
        <w:rPr>
          <w:rFonts w:ascii="Arial" w:hAnsi="Arial" w:cs="Arial"/>
          <w:sz w:val="20"/>
          <w:szCs w:val="20"/>
        </w:rPr>
        <w:t xml:space="preserve">được </w:t>
      </w:r>
      <w:r w:rsidRPr="006B5379">
        <w:rPr>
          <w:rFonts w:ascii="Arial" w:hAnsi="Arial" w:cs="Arial"/>
          <w:sz w:val="20"/>
          <w:szCs w:val="20"/>
        </w:rPr>
        <w:t>ghi</w:t>
      </w:r>
      <w:r>
        <w:rPr>
          <w:rFonts w:ascii="Arial" w:hAnsi="Arial" w:cs="Arial"/>
          <w:sz w:val="20"/>
          <w:szCs w:val="20"/>
        </w:rPr>
        <w:t xml:space="preserve"> nhận hay không</w:t>
      </w:r>
      <w:r w:rsidRPr="006B5379">
        <w:rPr>
          <w:rFonts w:ascii="Arial" w:hAnsi="Arial" w:cs="Arial"/>
          <w:sz w:val="20"/>
          <w:szCs w:val="20"/>
        </w:rPr>
        <w:t>. Nếu nhà nhập khẩu không được liệt kê là nhà phân phối độc quyền, nhân viên hải quan sẽ chỉ cần tạm dừng thủ tục hải quan đối với lô hàng và thông báo cho chủ sở hữu nhãn hiệu để thực hiện các hành động tiếp theo.</w:t>
      </w:r>
    </w:p>
    <w:p w14:paraId="13DCCB6F" w14:textId="21D79802" w:rsidR="002734F3" w:rsidRPr="0069337A" w:rsidRDefault="0069337A" w:rsidP="002734F3">
      <w:pPr>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6EF404B" wp14:editId="185A219C">
                <wp:simplePos x="0" y="0"/>
                <wp:positionH relativeFrom="column">
                  <wp:posOffset>6400800</wp:posOffset>
                </wp:positionH>
                <wp:positionV relativeFrom="paragraph">
                  <wp:posOffset>-343535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A97AC5" w14:textId="77777777" w:rsidR="0069337A" w:rsidRPr="00BA68B8" w:rsidRDefault="0069337A" w:rsidP="0069337A">
                            <w:pPr>
                              <w:spacing w:after="0" w:line="240" w:lineRule="auto"/>
                              <w:rPr>
                                <w:rFonts w:ascii="Arial" w:hAnsi="Arial" w:cs="Arial"/>
                                <w:b/>
                                <w:color w:val="FFFFFF" w:themeColor="background1"/>
                                <w:sz w:val="20"/>
                                <w:szCs w:val="20"/>
                              </w:rPr>
                            </w:pPr>
                            <w:r w:rsidRPr="0069337A">
                              <w:rPr>
                                <w:rFonts w:ascii="Arial" w:hAnsi="Arial" w:cs="Arial"/>
                                <w:b/>
                                <w:bCs/>
                                <w:color w:val="FFFFFF" w:themeColor="background1"/>
                                <w:sz w:val="20"/>
                                <w:szCs w:val="20"/>
                              </w:rPr>
                              <w:t>Thực thi quyền sở hữu trí tuệ và hải quan tại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F404B" id="Rectangle 1" o:spid="_x0000_s1028" style="position:absolute;left:0;text-align:left;margin-left:7in;margin-top:-27.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KHyVHXkAAAADgEAAA8AAABkcnMvZG93&#10;bnJldi54bWxMj09Lw0AQxe+C32EZwVu722DTkGZTRPCgINpaKN622WkSzP4xu2min97pSW/zmMd7&#10;v1dsJtOxM/ahdVbCYi6Aoa2cbm0tYf/+OMuAhaisVp2zKOEbA2zK66tC5dqNdovnXawZhdiQKwlN&#10;jD7nPFQNGhXmzqOl38n1RkWSfc11r0YKNx1PhEi5Ua2lhkZ5fGiw+twNRoI/vA7+Y+jffp7GbDxU&#10;q+cX3H9JeXsz3a+BRZzinxku+IQOJTEd3WB1YB1pITIaEyXMlncLYBeLSJMU2JGu5SoRwMuC/59R&#10;/gIAAP//AwBQSwECLQAUAAYACAAAACEAtoM4kv4AAADhAQAAEwAAAAAAAAAAAAAAAAAAAAAAW0Nv&#10;bnRlbnRfVHlwZXNdLnhtbFBLAQItABQABgAIAAAAIQA4/SH/1gAAAJQBAAALAAAAAAAAAAAAAAAA&#10;AC8BAABfcmVscy8ucmVsc1BLAQItABQABgAIAAAAIQAP/rRioAIAAMcFAAAOAAAAAAAAAAAAAAAA&#10;AC4CAABkcnMvZTJvRG9jLnhtbFBLAQItABQABgAIAAAAIQCh8lR15AAAAA4BAAAPAAAAAAAAAAAA&#10;AAAAAPoEAABkcnMvZG93bnJldi54bWxQSwUGAAAAAAQABADzAAAACwYAAAAA&#10;" fillcolor="#00b39c" strokecolor="#00b39c" strokeweight="0">
                <v:textbox style="layout-flow:vertical">
                  <w:txbxContent>
                    <w:p w14:paraId="15A97AC5" w14:textId="77777777" w:rsidR="0069337A" w:rsidRPr="00BA68B8" w:rsidRDefault="0069337A" w:rsidP="0069337A">
                      <w:pPr>
                        <w:spacing w:after="0" w:line="240" w:lineRule="auto"/>
                        <w:rPr>
                          <w:rFonts w:ascii="Arial" w:hAnsi="Arial" w:cs="Arial"/>
                          <w:b/>
                          <w:color w:val="FFFFFF" w:themeColor="background1"/>
                          <w:sz w:val="20"/>
                          <w:szCs w:val="20"/>
                        </w:rPr>
                      </w:pPr>
                      <w:r w:rsidRPr="0069337A">
                        <w:rPr>
                          <w:rFonts w:ascii="Arial" w:hAnsi="Arial" w:cs="Arial"/>
                          <w:b/>
                          <w:bCs/>
                          <w:color w:val="FFFFFF" w:themeColor="background1"/>
                          <w:sz w:val="20"/>
                          <w:szCs w:val="20"/>
                        </w:rPr>
                        <w:t>Thực thi quyền sở hữu trí tuệ và hải quan tại Campuchia</w:t>
                      </w:r>
                    </w:p>
                  </w:txbxContent>
                </v:textbox>
              </v:rect>
            </w:pict>
          </mc:Fallback>
        </mc:AlternateContent>
      </w:r>
      <w:r w:rsidR="002734F3" w:rsidRPr="004E106C">
        <w:rPr>
          <w:rFonts w:ascii="Arial" w:hAnsi="Arial" w:cs="Arial"/>
          <w:b/>
          <w:bCs/>
          <w:sz w:val="20"/>
          <w:szCs w:val="20"/>
        </w:rPr>
        <w:t xml:space="preserve">Khi nào thì Thông báo về </w:t>
      </w:r>
      <w:r w:rsidR="002734F3">
        <w:rPr>
          <w:rFonts w:ascii="Arial" w:hAnsi="Arial" w:cs="Arial"/>
          <w:b/>
          <w:bCs/>
          <w:sz w:val="20"/>
          <w:szCs w:val="20"/>
        </w:rPr>
        <w:t>giấy</w:t>
      </w:r>
      <w:r w:rsidR="002734F3" w:rsidRPr="004E106C">
        <w:rPr>
          <w:rFonts w:ascii="Arial" w:hAnsi="Arial" w:cs="Arial"/>
          <w:b/>
          <w:bCs/>
          <w:sz w:val="20"/>
          <w:szCs w:val="20"/>
        </w:rPr>
        <w:t xml:space="preserve"> độc quyền được ban hành?</w:t>
      </w:r>
    </w:p>
    <w:p w14:paraId="5E1934BD" w14:textId="0B8599A8" w:rsidR="002734F3" w:rsidRPr="00F41852" w:rsidRDefault="002734F3" w:rsidP="002734F3">
      <w:pPr>
        <w:jc w:val="both"/>
        <w:rPr>
          <w:rFonts w:ascii="Arial" w:hAnsi="Arial" w:cs="Arial"/>
          <w:color w:val="000000"/>
          <w:sz w:val="20"/>
          <w:szCs w:val="20"/>
        </w:rPr>
      </w:pPr>
      <w:r w:rsidRPr="00F41852">
        <w:rPr>
          <w:rFonts w:ascii="Arial" w:hAnsi="Arial" w:cs="Arial"/>
          <w:color w:val="000000"/>
          <w:sz w:val="20"/>
          <w:szCs w:val="20"/>
        </w:rPr>
        <w:t xml:space="preserve">Bộ Thương mại sẽ cấp </w:t>
      </w:r>
      <w:r>
        <w:rPr>
          <w:rFonts w:ascii="Arial" w:hAnsi="Arial" w:cs="Arial"/>
          <w:color w:val="000000"/>
          <w:sz w:val="20"/>
          <w:szCs w:val="20"/>
        </w:rPr>
        <w:t xml:space="preserve">giấy </w:t>
      </w:r>
      <w:r w:rsidRPr="00F41852">
        <w:rPr>
          <w:rFonts w:ascii="Arial" w:hAnsi="Arial" w:cs="Arial"/>
          <w:color w:val="000000"/>
          <w:sz w:val="20"/>
          <w:szCs w:val="20"/>
        </w:rPr>
        <w:t>độc quyền (</w:t>
      </w:r>
      <w:r w:rsidRPr="00FC04E8">
        <w:rPr>
          <w:rFonts w:ascii="Arial" w:hAnsi="Arial" w:cs="Arial"/>
          <w:i/>
          <w:color w:val="000000"/>
          <w:sz w:val="20"/>
          <w:szCs w:val="20"/>
        </w:rPr>
        <w:t>dành cho nhà phân phối độc quyền tại Campuchia</w:t>
      </w:r>
      <w:r w:rsidRPr="00F41852">
        <w:rPr>
          <w:rFonts w:ascii="Arial" w:hAnsi="Arial" w:cs="Arial"/>
          <w:color w:val="000000"/>
          <w:sz w:val="20"/>
          <w:szCs w:val="20"/>
        </w:rPr>
        <w:t>) và gửi một bản cho Hải quan Campuchia, Cảnh sát kinh tế và các cơ quan hữu quan trong vòng 02 (hai) tháng kể từ khi nhận đủ hồ sơ từ chủ thể quyền sở hữu trí tuệ.</w:t>
      </w:r>
    </w:p>
    <w:p w14:paraId="6179D143" w14:textId="1F647090" w:rsidR="002734F3" w:rsidRPr="0069337A" w:rsidRDefault="002734F3" w:rsidP="002734F3">
      <w:pPr>
        <w:jc w:val="both"/>
        <w:rPr>
          <w:rFonts w:ascii="Arial" w:hAnsi="Arial" w:cs="Arial"/>
          <w:b/>
          <w:bCs/>
          <w:color w:val="000000"/>
          <w:sz w:val="20"/>
          <w:szCs w:val="20"/>
        </w:rPr>
      </w:pPr>
      <w:r>
        <w:rPr>
          <w:rFonts w:ascii="Arial" w:hAnsi="Arial" w:cs="Arial"/>
          <w:b/>
          <w:bCs/>
          <w:color w:val="000000"/>
          <w:sz w:val="20"/>
          <w:szCs w:val="20"/>
        </w:rPr>
        <w:t>C</w:t>
      </w:r>
      <w:r w:rsidRPr="000D20AE">
        <w:rPr>
          <w:rFonts w:ascii="Arial" w:hAnsi="Arial" w:cs="Arial"/>
          <w:b/>
          <w:bCs/>
          <w:color w:val="000000"/>
          <w:sz w:val="20"/>
          <w:szCs w:val="20"/>
        </w:rPr>
        <w:t xml:space="preserve">ần những giấy tờ </w:t>
      </w:r>
      <w:r>
        <w:rPr>
          <w:rFonts w:ascii="Arial" w:hAnsi="Arial" w:cs="Arial"/>
          <w:b/>
          <w:bCs/>
          <w:color w:val="000000"/>
          <w:sz w:val="20"/>
          <w:szCs w:val="20"/>
        </w:rPr>
        <w:t>để đ</w:t>
      </w:r>
      <w:r w:rsidRPr="000D20AE">
        <w:rPr>
          <w:rFonts w:ascii="Arial" w:hAnsi="Arial" w:cs="Arial"/>
          <w:b/>
          <w:bCs/>
          <w:color w:val="000000"/>
          <w:sz w:val="20"/>
          <w:szCs w:val="20"/>
        </w:rPr>
        <w:t>ăng ký độc quyền phân phối tại Campuchia để chống xâm phạm quyền SHTT?</w:t>
      </w:r>
    </w:p>
    <w:p w14:paraId="40FD6E90" w14:textId="6B3F166E" w:rsidR="002734F3" w:rsidRPr="00F41852" w:rsidRDefault="002734F3" w:rsidP="002734F3">
      <w:pPr>
        <w:jc w:val="both"/>
        <w:rPr>
          <w:rFonts w:ascii="Arial" w:hAnsi="Arial" w:cs="Arial"/>
          <w:color w:val="000000"/>
          <w:sz w:val="20"/>
          <w:szCs w:val="20"/>
        </w:rPr>
      </w:pPr>
      <w:r w:rsidRPr="00F41852">
        <w:rPr>
          <w:rFonts w:ascii="Arial" w:hAnsi="Arial" w:cs="Arial"/>
          <w:color w:val="000000"/>
          <w:sz w:val="20"/>
          <w:szCs w:val="20"/>
        </w:rPr>
        <w:t xml:space="preserve">Các tài liệu yêu cầu </w:t>
      </w:r>
      <w:r>
        <w:rPr>
          <w:rFonts w:ascii="Arial" w:hAnsi="Arial" w:cs="Arial"/>
          <w:color w:val="000000"/>
          <w:sz w:val="20"/>
          <w:szCs w:val="20"/>
        </w:rPr>
        <w:t>để ghi nhận</w:t>
      </w:r>
      <w:r w:rsidRPr="00F41852">
        <w:rPr>
          <w:rFonts w:ascii="Arial" w:hAnsi="Arial" w:cs="Arial"/>
          <w:color w:val="000000"/>
          <w:sz w:val="20"/>
          <w:szCs w:val="20"/>
        </w:rPr>
        <w:t xml:space="preserve"> độc quyền bao gồm:</w:t>
      </w:r>
    </w:p>
    <w:p w14:paraId="55875863" w14:textId="4CD730D6" w:rsidR="002734F3" w:rsidRPr="00F41852" w:rsidRDefault="002734F3" w:rsidP="002734F3">
      <w:pPr>
        <w:jc w:val="both"/>
        <w:rPr>
          <w:rFonts w:ascii="Arial" w:hAnsi="Arial" w:cs="Arial"/>
          <w:color w:val="000000"/>
          <w:sz w:val="20"/>
          <w:szCs w:val="20"/>
        </w:rPr>
      </w:pPr>
      <w:r w:rsidRPr="00F41852">
        <w:rPr>
          <w:rFonts w:ascii="Arial" w:hAnsi="Arial" w:cs="Arial"/>
          <w:color w:val="000000"/>
          <w:sz w:val="20"/>
          <w:szCs w:val="20"/>
        </w:rPr>
        <w:t xml:space="preserve">(i) </w:t>
      </w:r>
      <w:r>
        <w:rPr>
          <w:rFonts w:ascii="Arial" w:hAnsi="Arial" w:cs="Arial"/>
          <w:color w:val="000000"/>
          <w:sz w:val="20"/>
          <w:szCs w:val="20"/>
        </w:rPr>
        <w:t>Đơn yêu cầu</w:t>
      </w:r>
      <w:r w:rsidRPr="00F41852">
        <w:rPr>
          <w:rFonts w:ascii="Arial" w:hAnsi="Arial" w:cs="Arial"/>
          <w:color w:val="000000"/>
          <w:sz w:val="20"/>
          <w:szCs w:val="20"/>
        </w:rPr>
        <w:t xml:space="preserve"> độc quyền </w:t>
      </w:r>
      <w:r>
        <w:rPr>
          <w:rFonts w:ascii="Arial" w:hAnsi="Arial" w:cs="Arial"/>
          <w:color w:val="000000"/>
          <w:sz w:val="20"/>
          <w:szCs w:val="20"/>
        </w:rPr>
        <w:t>được</w:t>
      </w:r>
      <w:r w:rsidRPr="00F41852">
        <w:rPr>
          <w:rFonts w:ascii="Arial" w:hAnsi="Arial" w:cs="Arial"/>
          <w:color w:val="000000"/>
          <w:sz w:val="20"/>
          <w:szCs w:val="20"/>
        </w:rPr>
        <w:t xml:space="preserve"> ký </w:t>
      </w:r>
      <w:r>
        <w:rPr>
          <w:rFonts w:ascii="Arial" w:hAnsi="Arial" w:cs="Arial"/>
          <w:color w:val="000000"/>
          <w:sz w:val="20"/>
          <w:szCs w:val="20"/>
        </w:rPr>
        <w:t>bởi chủ</w:t>
      </w:r>
      <w:r w:rsidRPr="00F41852">
        <w:rPr>
          <w:rFonts w:ascii="Arial" w:hAnsi="Arial" w:cs="Arial"/>
          <w:color w:val="000000"/>
          <w:sz w:val="20"/>
          <w:szCs w:val="20"/>
        </w:rPr>
        <w:t xml:space="preserve"> đơn và được chứng </w:t>
      </w:r>
      <w:r>
        <w:rPr>
          <w:rFonts w:ascii="Arial" w:hAnsi="Arial" w:cs="Arial"/>
          <w:color w:val="000000"/>
          <w:sz w:val="20"/>
          <w:szCs w:val="20"/>
        </w:rPr>
        <w:t xml:space="preserve">thực </w:t>
      </w:r>
      <w:r w:rsidRPr="00F41852">
        <w:rPr>
          <w:rFonts w:ascii="Arial" w:hAnsi="Arial" w:cs="Arial"/>
          <w:color w:val="000000"/>
          <w:sz w:val="20"/>
          <w:szCs w:val="20"/>
        </w:rPr>
        <w:t>bởi Công chứng viên. (xem biểu mẫu</w:t>
      </w:r>
      <w:r>
        <w:rPr>
          <w:rFonts w:ascii="Arial" w:hAnsi="Arial" w:cs="Arial"/>
          <w:color w:val="000000"/>
          <w:sz w:val="20"/>
          <w:szCs w:val="20"/>
        </w:rPr>
        <w:t xml:space="preserve"> tiếng anh</w:t>
      </w:r>
      <w:r w:rsidRPr="00F41852">
        <w:rPr>
          <w:rFonts w:ascii="Arial" w:hAnsi="Arial" w:cs="Arial"/>
          <w:color w:val="000000"/>
          <w:sz w:val="20"/>
          <w:szCs w:val="20"/>
        </w:rPr>
        <w:t xml:space="preserve"> </w:t>
      </w:r>
      <w:hyperlink r:id="rId9" w:history="1">
        <w:r>
          <w:rPr>
            <w:rFonts w:ascii="Arial" w:hAnsi="Arial" w:cs="Arial"/>
            <w:color w:val="000000"/>
            <w:sz w:val="20"/>
            <w:szCs w:val="20"/>
          </w:rPr>
          <w:object w:dxaOrig="1539" w:dyaOrig="997" w14:anchorId="32AD0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10" o:title=""/>
            </v:shape>
            <o:OLEObject Type="Embed" ProgID="FoxitPhantomPDF.Document" ShapeID="_x0000_i1030" DrawAspect="Icon" ObjectID="_1749291675" r:id="rId11"/>
          </w:object>
        </w:r>
      </w:hyperlink>
      <w:r w:rsidRPr="00F41852">
        <w:rPr>
          <w:rFonts w:ascii="Arial" w:hAnsi="Arial" w:cs="Arial"/>
          <w:color w:val="000000"/>
          <w:sz w:val="20"/>
          <w:szCs w:val="20"/>
        </w:rPr>
        <w:t>)</w:t>
      </w:r>
      <w:r>
        <w:rPr>
          <w:rFonts w:ascii="Arial" w:hAnsi="Arial" w:cs="Arial"/>
          <w:color w:val="000000"/>
          <w:sz w:val="20"/>
          <w:szCs w:val="20"/>
        </w:rPr>
        <w:t>.</w:t>
      </w:r>
    </w:p>
    <w:p w14:paraId="4456B225" w14:textId="77777777" w:rsidR="002734F3" w:rsidRPr="00F41852" w:rsidRDefault="002734F3" w:rsidP="002734F3">
      <w:pPr>
        <w:jc w:val="both"/>
        <w:rPr>
          <w:rFonts w:ascii="Arial" w:hAnsi="Arial" w:cs="Arial"/>
          <w:color w:val="000000"/>
          <w:sz w:val="20"/>
          <w:szCs w:val="20"/>
        </w:rPr>
      </w:pPr>
      <w:r w:rsidRPr="00F41852">
        <w:rPr>
          <w:rFonts w:ascii="Arial" w:hAnsi="Arial" w:cs="Arial"/>
          <w:color w:val="000000"/>
          <w:sz w:val="20"/>
          <w:szCs w:val="20"/>
        </w:rPr>
        <w:t>(ii) Bản sao Giấy chứng nhận đăng ký nhãn hiệu tại Campuchia.</w:t>
      </w:r>
    </w:p>
    <w:p w14:paraId="4CFD09A9" w14:textId="77777777" w:rsidR="002734F3" w:rsidRPr="00F41852" w:rsidRDefault="002734F3" w:rsidP="002734F3">
      <w:pPr>
        <w:jc w:val="both"/>
        <w:rPr>
          <w:rFonts w:ascii="Arial" w:hAnsi="Arial" w:cs="Arial"/>
          <w:color w:val="000000"/>
          <w:sz w:val="20"/>
          <w:szCs w:val="20"/>
        </w:rPr>
      </w:pPr>
      <w:r w:rsidRPr="00F41852">
        <w:rPr>
          <w:rFonts w:ascii="Arial" w:hAnsi="Arial" w:cs="Arial"/>
          <w:color w:val="000000"/>
          <w:sz w:val="20"/>
          <w:szCs w:val="20"/>
        </w:rPr>
        <w:t>(iii) Bản sao chứng từ GTGT (Công ty Campuchia được chỉ định là nhà phân phối độc quyền)</w:t>
      </w:r>
      <w:r>
        <w:rPr>
          <w:rFonts w:ascii="Arial" w:hAnsi="Arial" w:cs="Arial"/>
          <w:color w:val="000000"/>
          <w:sz w:val="20"/>
          <w:szCs w:val="20"/>
        </w:rPr>
        <w:t>.</w:t>
      </w:r>
    </w:p>
    <w:p w14:paraId="22687888" w14:textId="77777777" w:rsidR="002734F3" w:rsidRPr="00F41852" w:rsidRDefault="002734F3" w:rsidP="002734F3">
      <w:pPr>
        <w:jc w:val="both"/>
        <w:rPr>
          <w:rFonts w:ascii="Arial" w:hAnsi="Arial" w:cs="Arial"/>
          <w:color w:val="000000"/>
          <w:sz w:val="20"/>
          <w:szCs w:val="20"/>
        </w:rPr>
      </w:pPr>
      <w:r w:rsidRPr="00F41852">
        <w:rPr>
          <w:rFonts w:ascii="Arial" w:hAnsi="Arial" w:cs="Arial"/>
          <w:color w:val="000000"/>
          <w:sz w:val="20"/>
          <w:szCs w:val="20"/>
        </w:rPr>
        <w:t xml:space="preserve">(iv) Bản sao giấy chứng nhận </w:t>
      </w:r>
      <w:r>
        <w:rPr>
          <w:rFonts w:ascii="Arial" w:hAnsi="Arial" w:cs="Arial"/>
          <w:color w:val="000000"/>
          <w:sz w:val="20"/>
          <w:szCs w:val="20"/>
        </w:rPr>
        <w:t>đăng ký doanh nghiệp</w:t>
      </w:r>
      <w:r w:rsidRPr="00F41852">
        <w:rPr>
          <w:rFonts w:ascii="Arial" w:hAnsi="Arial" w:cs="Arial"/>
          <w:color w:val="000000"/>
          <w:sz w:val="20"/>
          <w:szCs w:val="20"/>
        </w:rPr>
        <w:t xml:space="preserve"> và </w:t>
      </w:r>
      <w:r>
        <w:rPr>
          <w:rFonts w:ascii="Arial" w:hAnsi="Arial" w:cs="Arial"/>
          <w:color w:val="000000"/>
          <w:sz w:val="20"/>
          <w:szCs w:val="20"/>
        </w:rPr>
        <w:t>phiếu</w:t>
      </w:r>
      <w:r w:rsidRPr="00F41852">
        <w:rPr>
          <w:rFonts w:ascii="Arial" w:hAnsi="Arial" w:cs="Arial"/>
          <w:color w:val="000000"/>
          <w:sz w:val="20"/>
          <w:szCs w:val="20"/>
        </w:rPr>
        <w:t xml:space="preserve"> thông tin công ty (Công ty Campuchia chỉ định là nhà phân phối độc quyền)</w:t>
      </w:r>
      <w:r>
        <w:rPr>
          <w:rFonts w:ascii="Arial" w:hAnsi="Arial" w:cs="Arial"/>
          <w:color w:val="000000"/>
          <w:sz w:val="20"/>
          <w:szCs w:val="20"/>
        </w:rPr>
        <w:t>.</w:t>
      </w:r>
    </w:p>
    <w:p w14:paraId="1CE4AE9C" w14:textId="77777777" w:rsidR="002734F3" w:rsidRPr="00F41852" w:rsidRDefault="002734F3" w:rsidP="002734F3">
      <w:pPr>
        <w:jc w:val="both"/>
        <w:rPr>
          <w:rFonts w:ascii="Arial" w:hAnsi="Arial" w:cs="Arial"/>
          <w:color w:val="000000"/>
          <w:sz w:val="20"/>
          <w:szCs w:val="20"/>
        </w:rPr>
      </w:pPr>
      <w:r w:rsidRPr="00F41852">
        <w:rPr>
          <w:rFonts w:ascii="Arial" w:hAnsi="Arial" w:cs="Arial"/>
          <w:color w:val="000000"/>
          <w:sz w:val="20"/>
          <w:szCs w:val="20"/>
        </w:rPr>
        <w:t>(v) Bản sao tình trạng công ty</w:t>
      </w:r>
      <w:r>
        <w:rPr>
          <w:rFonts w:ascii="Arial" w:hAnsi="Arial" w:cs="Arial"/>
          <w:color w:val="000000"/>
          <w:sz w:val="20"/>
          <w:szCs w:val="20"/>
        </w:rPr>
        <w:t>.</w:t>
      </w:r>
    </w:p>
    <w:p w14:paraId="27F4A7CE" w14:textId="76795DD3" w:rsidR="002734F3" w:rsidRPr="00F41852" w:rsidRDefault="002734F3" w:rsidP="002734F3">
      <w:pPr>
        <w:jc w:val="both"/>
        <w:rPr>
          <w:rFonts w:ascii="Arial" w:hAnsi="Arial" w:cs="Arial"/>
          <w:color w:val="000000"/>
          <w:sz w:val="20"/>
          <w:szCs w:val="20"/>
        </w:rPr>
      </w:pPr>
      <w:r w:rsidRPr="00F41852">
        <w:rPr>
          <w:rFonts w:ascii="Arial" w:hAnsi="Arial" w:cs="Arial"/>
          <w:color w:val="000000"/>
          <w:sz w:val="20"/>
          <w:szCs w:val="20"/>
        </w:rPr>
        <w:t xml:space="preserve">(vi) </w:t>
      </w:r>
      <w:r>
        <w:rPr>
          <w:rFonts w:ascii="Arial" w:hAnsi="Arial" w:cs="Arial"/>
          <w:color w:val="000000"/>
          <w:sz w:val="20"/>
          <w:szCs w:val="20"/>
        </w:rPr>
        <w:t>Tờ khai</w:t>
      </w:r>
      <w:r w:rsidRPr="00F41852">
        <w:rPr>
          <w:rFonts w:ascii="Arial" w:hAnsi="Arial" w:cs="Arial"/>
          <w:color w:val="000000"/>
          <w:sz w:val="20"/>
          <w:szCs w:val="20"/>
        </w:rPr>
        <w:t xml:space="preserve"> yêu cầu </w:t>
      </w:r>
      <w:r>
        <w:rPr>
          <w:rFonts w:ascii="Arial" w:hAnsi="Arial" w:cs="Arial"/>
          <w:color w:val="000000"/>
          <w:sz w:val="20"/>
          <w:szCs w:val="20"/>
        </w:rPr>
        <w:t xml:space="preserve">được ký bởi </w:t>
      </w:r>
      <w:r w:rsidRPr="00F41852">
        <w:rPr>
          <w:rFonts w:ascii="Arial" w:hAnsi="Arial" w:cs="Arial"/>
          <w:color w:val="000000"/>
          <w:sz w:val="20"/>
          <w:szCs w:val="20"/>
        </w:rPr>
        <w:t xml:space="preserve">chủ tịch công ty </w:t>
      </w:r>
      <w:r>
        <w:rPr>
          <w:rFonts w:ascii="Arial" w:hAnsi="Arial" w:cs="Arial"/>
          <w:color w:val="000000"/>
          <w:sz w:val="20"/>
          <w:szCs w:val="20"/>
        </w:rPr>
        <w:t xml:space="preserve">được </w:t>
      </w:r>
      <w:r w:rsidRPr="00F41852">
        <w:rPr>
          <w:rFonts w:ascii="Arial" w:hAnsi="Arial" w:cs="Arial"/>
          <w:color w:val="000000"/>
          <w:sz w:val="20"/>
          <w:szCs w:val="20"/>
        </w:rPr>
        <w:t>chỉ định làm nhà phân phối độc quyền.</w:t>
      </w:r>
    </w:p>
    <w:p w14:paraId="0E47BAB2" w14:textId="291170EC" w:rsidR="002734F3" w:rsidRPr="0069337A" w:rsidRDefault="002734F3" w:rsidP="002734F3">
      <w:pPr>
        <w:jc w:val="both"/>
        <w:rPr>
          <w:rFonts w:ascii="Arial" w:hAnsi="Arial" w:cs="Arial"/>
          <w:b/>
          <w:bCs/>
          <w:color w:val="000000"/>
          <w:sz w:val="20"/>
          <w:szCs w:val="20"/>
        </w:rPr>
      </w:pPr>
      <w:r w:rsidRPr="006B5379">
        <w:rPr>
          <w:rFonts w:ascii="Arial" w:hAnsi="Arial" w:cs="Arial"/>
          <w:b/>
          <w:bCs/>
          <w:color w:val="000000"/>
          <w:sz w:val="20"/>
          <w:szCs w:val="20"/>
        </w:rPr>
        <w:t>Lời kết</w:t>
      </w:r>
    </w:p>
    <w:p w14:paraId="70D1FD3A" w14:textId="77777777" w:rsidR="002734F3" w:rsidRPr="00C8486F" w:rsidRDefault="002734F3" w:rsidP="002734F3">
      <w:pPr>
        <w:jc w:val="both"/>
        <w:rPr>
          <w:rFonts w:ascii="Arial" w:hAnsi="Arial" w:cs="Arial"/>
          <w:sz w:val="20"/>
          <w:szCs w:val="20"/>
        </w:rPr>
      </w:pPr>
      <w:r w:rsidRPr="00F41852">
        <w:rPr>
          <w:rFonts w:ascii="Arial" w:hAnsi="Arial" w:cs="Arial"/>
          <w:color w:val="000000"/>
          <w:sz w:val="20"/>
          <w:szCs w:val="20"/>
        </w:rPr>
        <w:t xml:space="preserve">Mặc dù Campuchia hiện </w:t>
      </w:r>
      <w:r>
        <w:rPr>
          <w:rFonts w:ascii="Arial" w:hAnsi="Arial" w:cs="Arial"/>
          <w:color w:val="000000"/>
          <w:sz w:val="20"/>
          <w:szCs w:val="20"/>
        </w:rPr>
        <w:t>chưa có</w:t>
      </w:r>
      <w:r w:rsidRPr="00F41852">
        <w:rPr>
          <w:rFonts w:ascii="Arial" w:hAnsi="Arial" w:cs="Arial"/>
          <w:color w:val="000000"/>
          <w:sz w:val="20"/>
          <w:szCs w:val="20"/>
        </w:rPr>
        <w:t xml:space="preserve"> hệ thống </w:t>
      </w:r>
      <w:r>
        <w:rPr>
          <w:rFonts w:ascii="Arial" w:hAnsi="Arial" w:cs="Arial"/>
          <w:color w:val="000000"/>
          <w:sz w:val="20"/>
          <w:szCs w:val="20"/>
        </w:rPr>
        <w:t xml:space="preserve">giám sát </w:t>
      </w:r>
      <w:r w:rsidRPr="00F41852">
        <w:rPr>
          <w:rFonts w:ascii="Arial" w:hAnsi="Arial" w:cs="Arial"/>
          <w:color w:val="000000"/>
          <w:sz w:val="20"/>
          <w:szCs w:val="20"/>
        </w:rPr>
        <w:t xml:space="preserve">hải quan về </w:t>
      </w:r>
      <w:r>
        <w:rPr>
          <w:rFonts w:ascii="Arial" w:hAnsi="Arial" w:cs="Arial"/>
          <w:color w:val="000000"/>
          <w:sz w:val="20"/>
          <w:szCs w:val="20"/>
        </w:rPr>
        <w:t>xâm</w:t>
      </w:r>
      <w:r w:rsidRPr="00F41852">
        <w:rPr>
          <w:rFonts w:ascii="Arial" w:hAnsi="Arial" w:cs="Arial"/>
          <w:color w:val="000000"/>
          <w:sz w:val="20"/>
          <w:szCs w:val="20"/>
        </w:rPr>
        <w:t xml:space="preserve"> phạm quyền </w:t>
      </w:r>
      <w:r>
        <w:rPr>
          <w:rFonts w:ascii="Arial" w:hAnsi="Arial" w:cs="Arial"/>
          <w:color w:val="000000"/>
          <w:sz w:val="20"/>
          <w:szCs w:val="20"/>
        </w:rPr>
        <w:t>SHTT</w:t>
      </w:r>
      <w:r w:rsidRPr="00F41852">
        <w:rPr>
          <w:rFonts w:ascii="Arial" w:hAnsi="Arial" w:cs="Arial"/>
          <w:color w:val="000000"/>
          <w:sz w:val="20"/>
          <w:szCs w:val="20"/>
        </w:rPr>
        <w:t xml:space="preserve">, nhưng vẫn có nhiều cách để </w:t>
      </w:r>
      <w:r>
        <w:rPr>
          <w:rFonts w:ascii="Arial" w:hAnsi="Arial" w:cs="Arial"/>
          <w:color w:val="000000"/>
          <w:sz w:val="20"/>
          <w:szCs w:val="20"/>
        </w:rPr>
        <w:t>chủ thể quyền</w:t>
      </w:r>
      <w:r w:rsidRPr="00F41852">
        <w:rPr>
          <w:rFonts w:ascii="Arial" w:hAnsi="Arial" w:cs="Arial"/>
          <w:color w:val="000000"/>
          <w:sz w:val="20"/>
          <w:szCs w:val="20"/>
        </w:rPr>
        <w:t xml:space="preserve"> </w:t>
      </w:r>
      <w:r>
        <w:rPr>
          <w:rFonts w:ascii="Arial" w:hAnsi="Arial" w:cs="Arial"/>
          <w:color w:val="000000"/>
          <w:sz w:val="20"/>
          <w:szCs w:val="20"/>
        </w:rPr>
        <w:t xml:space="preserve">có thể </w:t>
      </w:r>
      <w:r w:rsidRPr="00F41852">
        <w:rPr>
          <w:rFonts w:ascii="Arial" w:hAnsi="Arial" w:cs="Arial"/>
          <w:color w:val="000000"/>
          <w:sz w:val="20"/>
          <w:szCs w:val="20"/>
        </w:rPr>
        <w:t xml:space="preserve">phối hợp với hải quan Campuchia để thực thi </w:t>
      </w:r>
      <w:r>
        <w:rPr>
          <w:rFonts w:ascii="Arial" w:hAnsi="Arial" w:cs="Arial"/>
          <w:color w:val="000000"/>
          <w:sz w:val="20"/>
          <w:szCs w:val="20"/>
        </w:rPr>
        <w:t xml:space="preserve">chống </w:t>
      </w:r>
      <w:r w:rsidRPr="00F41852">
        <w:rPr>
          <w:rFonts w:ascii="Arial" w:hAnsi="Arial" w:cs="Arial"/>
          <w:color w:val="000000"/>
          <w:sz w:val="20"/>
          <w:szCs w:val="20"/>
        </w:rPr>
        <w:t>vi</w:t>
      </w:r>
      <w:r>
        <w:rPr>
          <w:rFonts w:ascii="Arial" w:hAnsi="Arial" w:cs="Arial"/>
          <w:color w:val="000000"/>
          <w:sz w:val="20"/>
          <w:szCs w:val="20"/>
        </w:rPr>
        <w:t xml:space="preserve"> </w:t>
      </w:r>
      <w:r w:rsidRPr="00F41852">
        <w:rPr>
          <w:rFonts w:ascii="Arial" w:hAnsi="Arial" w:cs="Arial"/>
          <w:color w:val="000000"/>
          <w:sz w:val="20"/>
          <w:szCs w:val="20"/>
        </w:rPr>
        <w:t xml:space="preserve">phạm </w:t>
      </w:r>
      <w:r>
        <w:rPr>
          <w:rFonts w:ascii="Arial" w:hAnsi="Arial" w:cs="Arial"/>
          <w:color w:val="000000"/>
          <w:sz w:val="20"/>
          <w:szCs w:val="20"/>
        </w:rPr>
        <w:t>SHTT</w:t>
      </w:r>
      <w:r w:rsidRPr="00F41852">
        <w:rPr>
          <w:rFonts w:ascii="Arial" w:hAnsi="Arial" w:cs="Arial"/>
          <w:color w:val="000000"/>
          <w:sz w:val="20"/>
          <w:szCs w:val="20"/>
        </w:rPr>
        <w:t xml:space="preserve"> ở Campuchia. Điều này có thể </w:t>
      </w:r>
      <w:r>
        <w:rPr>
          <w:rFonts w:ascii="Arial" w:hAnsi="Arial" w:cs="Arial"/>
          <w:color w:val="000000"/>
          <w:sz w:val="20"/>
          <w:szCs w:val="20"/>
        </w:rPr>
        <w:t xml:space="preserve">được thực hiện </w:t>
      </w:r>
      <w:r w:rsidRPr="00F41852">
        <w:rPr>
          <w:rFonts w:ascii="Arial" w:hAnsi="Arial" w:cs="Arial"/>
          <w:color w:val="000000"/>
          <w:sz w:val="20"/>
          <w:szCs w:val="20"/>
        </w:rPr>
        <w:t xml:space="preserve">bằng cách gửi yêu cầu ghi nhận quyền phân phối độc quyền lên Bộ Thương mại. Sau khi </w:t>
      </w:r>
      <w:r>
        <w:rPr>
          <w:rFonts w:ascii="Arial" w:hAnsi="Arial" w:cs="Arial"/>
          <w:color w:val="000000"/>
          <w:sz w:val="20"/>
          <w:szCs w:val="20"/>
        </w:rPr>
        <w:t xml:space="preserve">được </w:t>
      </w:r>
      <w:r w:rsidRPr="00F41852">
        <w:rPr>
          <w:rFonts w:ascii="Arial" w:hAnsi="Arial" w:cs="Arial"/>
          <w:color w:val="000000"/>
          <w:sz w:val="20"/>
          <w:szCs w:val="20"/>
        </w:rPr>
        <w:t xml:space="preserve">phê duyệt, Bộ Thương mại sẽ ban hành Thông báo về </w:t>
      </w:r>
      <w:r>
        <w:rPr>
          <w:rFonts w:ascii="Arial" w:hAnsi="Arial" w:cs="Arial"/>
          <w:color w:val="000000"/>
          <w:sz w:val="20"/>
          <w:szCs w:val="20"/>
        </w:rPr>
        <w:t>việc ghi nhận</w:t>
      </w:r>
      <w:r w:rsidRPr="00F41852">
        <w:rPr>
          <w:rFonts w:ascii="Arial" w:hAnsi="Arial" w:cs="Arial"/>
          <w:color w:val="000000"/>
          <w:sz w:val="20"/>
          <w:szCs w:val="20"/>
        </w:rPr>
        <w:t xml:space="preserve"> độc quyền (</w:t>
      </w:r>
      <w:r w:rsidRPr="00FC04E8">
        <w:rPr>
          <w:rFonts w:ascii="Arial" w:hAnsi="Arial" w:cs="Arial"/>
          <w:i/>
          <w:color w:val="000000"/>
          <w:sz w:val="20"/>
          <w:szCs w:val="20"/>
        </w:rPr>
        <w:t>dành cho nhà phân phối độc quyền tại Campuchia</w:t>
      </w:r>
      <w:r w:rsidRPr="00F41852">
        <w:rPr>
          <w:rFonts w:ascii="Arial" w:hAnsi="Arial" w:cs="Arial"/>
          <w:color w:val="000000"/>
          <w:sz w:val="20"/>
          <w:szCs w:val="20"/>
        </w:rPr>
        <w:t>) và chuy</w:t>
      </w:r>
      <w:r>
        <w:rPr>
          <w:rFonts w:ascii="Arial" w:hAnsi="Arial" w:cs="Arial"/>
          <w:color w:val="000000"/>
          <w:sz w:val="20"/>
          <w:szCs w:val="20"/>
        </w:rPr>
        <w:t>ể</w:t>
      </w:r>
      <w:r w:rsidRPr="00F41852">
        <w:rPr>
          <w:rFonts w:ascii="Arial" w:hAnsi="Arial" w:cs="Arial"/>
          <w:color w:val="000000"/>
          <w:sz w:val="20"/>
          <w:szCs w:val="20"/>
        </w:rPr>
        <w:t xml:space="preserve">n các bản sao của thông báo tới Hải quan Campuchia, Cảnh sát Kinh tế và các cơ quan </w:t>
      </w:r>
      <w:r>
        <w:rPr>
          <w:rFonts w:ascii="Arial" w:hAnsi="Arial" w:cs="Arial"/>
          <w:color w:val="000000"/>
          <w:sz w:val="20"/>
          <w:szCs w:val="20"/>
        </w:rPr>
        <w:t>hữu quan</w:t>
      </w:r>
      <w:r w:rsidRPr="00F41852">
        <w:rPr>
          <w:rFonts w:ascii="Arial" w:hAnsi="Arial" w:cs="Arial"/>
          <w:color w:val="000000"/>
          <w:sz w:val="20"/>
          <w:szCs w:val="20"/>
        </w:rPr>
        <w:t xml:space="preserve"> khác. Qu</w:t>
      </w:r>
      <w:r>
        <w:rPr>
          <w:rFonts w:ascii="Arial" w:hAnsi="Arial" w:cs="Arial"/>
          <w:color w:val="000000"/>
          <w:sz w:val="20"/>
          <w:szCs w:val="20"/>
        </w:rPr>
        <w:t>y</w:t>
      </w:r>
      <w:r w:rsidRPr="00F41852">
        <w:rPr>
          <w:rFonts w:ascii="Arial" w:hAnsi="Arial" w:cs="Arial"/>
          <w:color w:val="000000"/>
          <w:sz w:val="20"/>
          <w:szCs w:val="20"/>
        </w:rPr>
        <w:t xml:space="preserve"> trình này đảm bảo rằng </w:t>
      </w:r>
      <w:r>
        <w:rPr>
          <w:rFonts w:ascii="Arial" w:hAnsi="Arial" w:cs="Arial"/>
          <w:color w:val="000000"/>
          <w:sz w:val="20"/>
          <w:szCs w:val="20"/>
        </w:rPr>
        <w:t>chủ thể quyền</w:t>
      </w:r>
      <w:r w:rsidRPr="00F41852">
        <w:rPr>
          <w:rFonts w:ascii="Arial" w:hAnsi="Arial" w:cs="Arial"/>
          <w:color w:val="000000"/>
          <w:sz w:val="20"/>
          <w:szCs w:val="20"/>
        </w:rPr>
        <w:t xml:space="preserve"> </w:t>
      </w:r>
      <w:r>
        <w:rPr>
          <w:rFonts w:ascii="Arial" w:hAnsi="Arial" w:cs="Arial"/>
          <w:color w:val="000000"/>
          <w:sz w:val="20"/>
          <w:szCs w:val="20"/>
        </w:rPr>
        <w:t>SHTT</w:t>
      </w:r>
      <w:r w:rsidRPr="00F41852">
        <w:rPr>
          <w:rFonts w:ascii="Arial" w:hAnsi="Arial" w:cs="Arial"/>
          <w:color w:val="000000"/>
          <w:sz w:val="20"/>
          <w:szCs w:val="20"/>
        </w:rPr>
        <w:t xml:space="preserve"> nhận được sự quan tâm cần thiết từ các cơ quan thực thi pháp luật của Campuchia, giúp phát hiện và thu giữ kịp thời hàng hóa </w:t>
      </w:r>
      <w:r>
        <w:rPr>
          <w:rFonts w:ascii="Arial" w:hAnsi="Arial" w:cs="Arial"/>
          <w:color w:val="000000"/>
          <w:sz w:val="20"/>
          <w:szCs w:val="20"/>
        </w:rPr>
        <w:t>xâm</w:t>
      </w:r>
      <w:r w:rsidRPr="00F41852">
        <w:rPr>
          <w:rFonts w:ascii="Arial" w:hAnsi="Arial" w:cs="Arial"/>
          <w:color w:val="000000"/>
          <w:sz w:val="20"/>
          <w:szCs w:val="20"/>
        </w:rPr>
        <w:t xml:space="preserve"> phạm quyền </w:t>
      </w:r>
      <w:r>
        <w:rPr>
          <w:rFonts w:ascii="Arial" w:hAnsi="Arial" w:cs="Arial"/>
          <w:color w:val="000000"/>
          <w:sz w:val="20"/>
          <w:szCs w:val="20"/>
        </w:rPr>
        <w:t>SHTT</w:t>
      </w:r>
      <w:r w:rsidRPr="00F41852">
        <w:rPr>
          <w:rFonts w:ascii="Arial" w:hAnsi="Arial" w:cs="Arial"/>
          <w:color w:val="000000"/>
          <w:sz w:val="20"/>
          <w:szCs w:val="20"/>
        </w:rPr>
        <w:t xml:space="preserve"> ở Campuchia, cho dù chúng được nhập khẩu </w:t>
      </w:r>
      <w:r>
        <w:rPr>
          <w:rFonts w:ascii="Arial" w:hAnsi="Arial" w:cs="Arial"/>
          <w:color w:val="000000"/>
          <w:sz w:val="20"/>
          <w:szCs w:val="20"/>
        </w:rPr>
        <w:t xml:space="preserve">thông </w:t>
      </w:r>
      <w:r w:rsidRPr="00F41852">
        <w:rPr>
          <w:rFonts w:ascii="Arial" w:hAnsi="Arial" w:cs="Arial"/>
          <w:color w:val="000000"/>
          <w:sz w:val="20"/>
          <w:szCs w:val="20"/>
        </w:rPr>
        <w:t>qua hải quan hay xuất hiện trên thị trường.</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6F6CE" w14:textId="77777777" w:rsidR="00F134C2" w:rsidRDefault="00F134C2">
      <w:pPr>
        <w:spacing w:after="0" w:line="240" w:lineRule="auto"/>
      </w:pPr>
      <w:r>
        <w:separator/>
      </w:r>
    </w:p>
  </w:endnote>
  <w:endnote w:type="continuationSeparator" w:id="0">
    <w:p w14:paraId="4F892732" w14:textId="77777777" w:rsidR="00F134C2" w:rsidRDefault="00F1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134C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1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A47AC" w14:textId="77777777" w:rsidR="00F134C2" w:rsidRDefault="00F134C2">
      <w:pPr>
        <w:spacing w:after="0" w:line="240" w:lineRule="auto"/>
      </w:pPr>
      <w:r>
        <w:separator/>
      </w:r>
    </w:p>
  </w:footnote>
  <w:footnote w:type="continuationSeparator" w:id="0">
    <w:p w14:paraId="2369C5AB" w14:textId="77777777" w:rsidR="00F134C2" w:rsidRDefault="00F13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3614F"/>
    <w:multiLevelType w:val="hybridMultilevel"/>
    <w:tmpl w:val="49F6CA86"/>
    <w:lvl w:ilvl="0" w:tplc="7C3A504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13E24"/>
    <w:multiLevelType w:val="hybridMultilevel"/>
    <w:tmpl w:val="77CEBF98"/>
    <w:lvl w:ilvl="0" w:tplc="EA6E10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7"/>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34F3"/>
    <w:rsid w:val="002753DD"/>
    <w:rsid w:val="002B63C0"/>
    <w:rsid w:val="0032315D"/>
    <w:rsid w:val="0033574A"/>
    <w:rsid w:val="003756D4"/>
    <w:rsid w:val="003D7C8C"/>
    <w:rsid w:val="004A1761"/>
    <w:rsid w:val="004D64BC"/>
    <w:rsid w:val="00531173"/>
    <w:rsid w:val="00576438"/>
    <w:rsid w:val="005D2BBB"/>
    <w:rsid w:val="005D32F9"/>
    <w:rsid w:val="00631122"/>
    <w:rsid w:val="00675D62"/>
    <w:rsid w:val="0069337A"/>
    <w:rsid w:val="006C0389"/>
    <w:rsid w:val="006F1BC0"/>
    <w:rsid w:val="007375E8"/>
    <w:rsid w:val="00745E08"/>
    <w:rsid w:val="007C392A"/>
    <w:rsid w:val="00813493"/>
    <w:rsid w:val="00820E66"/>
    <w:rsid w:val="008366D4"/>
    <w:rsid w:val="008416E5"/>
    <w:rsid w:val="00933532"/>
    <w:rsid w:val="00A119FB"/>
    <w:rsid w:val="00A4177F"/>
    <w:rsid w:val="00A623C4"/>
    <w:rsid w:val="00AC74F1"/>
    <w:rsid w:val="00AF0703"/>
    <w:rsid w:val="00B15395"/>
    <w:rsid w:val="00B83087"/>
    <w:rsid w:val="00C13ACF"/>
    <w:rsid w:val="00C63794"/>
    <w:rsid w:val="00CA3F97"/>
    <w:rsid w:val="00CE035D"/>
    <w:rsid w:val="00D02775"/>
    <w:rsid w:val="00D03044"/>
    <w:rsid w:val="00D04B4E"/>
    <w:rsid w:val="00D417C1"/>
    <w:rsid w:val="00D645F2"/>
    <w:rsid w:val="00D75958"/>
    <w:rsid w:val="00E02884"/>
    <w:rsid w:val="00EC12BB"/>
    <w:rsid w:val="00EC5B6B"/>
    <w:rsid w:val="00F134C2"/>
    <w:rsid w:val="00F7004B"/>
    <w:rsid w:val="00FA2CEE"/>
    <w:rsid w:val="00FA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paragraph" w:customStyle="1" w:styleId="ydp42fa5697yiv0828778736msonormal">
    <w:name w:val="ydp42fa5697yiv0828778736msonormal"/>
    <w:basedOn w:val="Normal"/>
    <w:rsid w:val="00FA4BF9"/>
    <w:pPr>
      <w:spacing w:before="100" w:beforeAutospacing="1" w:after="100" w:afterAutospacing="1" w:line="240" w:lineRule="auto"/>
    </w:pPr>
    <w:rPr>
      <w:rFonts w:ascii="Calibri" w:hAnsi="Calibri" w:cs="Calibri"/>
    </w:rPr>
  </w:style>
  <w:style w:type="paragraph" w:customStyle="1" w:styleId="ydp42fa5697yiv0828778736ydpcf85c7yiv6339919700msonormal">
    <w:name w:val="ydp42fa5697yiv0828778736ydpcf85c7yiv6339919700msonormal"/>
    <w:basedOn w:val="Normal"/>
    <w:rsid w:val="00FA4BF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s.gov.kh/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wp-content/uploads/2018/10/3.-Law-concerning-Marks-Trade-Names-and-Acts-of-Unfair-Competition-of-the-Kingdom-of-Cambodia-200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kenfoxlaw.com/wp-content/uploads/2023/03/Exclusive-Right-Letter.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2023-06-26T06:35:00Z</dcterms:modified>
</cp:coreProperties>
</file>